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E7" w:rsidRPr="00254205" w:rsidRDefault="00E102E7" w:rsidP="00254205">
      <w:pPr>
        <w:tabs>
          <w:tab w:val="left" w:pos="8820"/>
        </w:tabs>
        <w:spacing w:after="0" w:line="240" w:lineRule="auto"/>
        <w:jc w:val="right"/>
        <w:rPr>
          <w:rFonts w:ascii="GHEA Grapalat" w:hAnsi="GHEA Grapalat"/>
          <w:b/>
          <w:sz w:val="16"/>
          <w:szCs w:val="16"/>
          <w:lang w:val="hy-AM"/>
        </w:rPr>
      </w:pPr>
      <w:bookmarkStart w:id="0" w:name="_GoBack"/>
      <w:r w:rsidRPr="009F27C9">
        <w:rPr>
          <w:rFonts w:ascii="GHEA Grapalat" w:hAnsi="GHEA Grapalat" w:cs="Sylfaen"/>
          <w:b/>
          <w:sz w:val="72"/>
        </w:rPr>
        <w:tab/>
      </w:r>
      <w:r w:rsidRPr="00254205">
        <w:rPr>
          <w:rFonts w:ascii="GHEA Grapalat" w:hAnsi="GHEA Grapalat"/>
          <w:b/>
          <w:sz w:val="16"/>
          <w:szCs w:val="16"/>
          <w:lang w:val="hy-AM"/>
        </w:rPr>
        <w:t xml:space="preserve">Հավելված </w:t>
      </w:r>
    </w:p>
    <w:p w:rsidR="00E102E7" w:rsidRPr="00254205" w:rsidRDefault="00E102E7" w:rsidP="004A4A88">
      <w:pPr>
        <w:tabs>
          <w:tab w:val="left" w:pos="8820"/>
        </w:tabs>
        <w:spacing w:after="0" w:line="240" w:lineRule="auto"/>
        <w:jc w:val="right"/>
        <w:rPr>
          <w:rFonts w:ascii="GHEA Grapalat" w:hAnsi="GHEA Grapalat"/>
          <w:b/>
          <w:sz w:val="16"/>
          <w:szCs w:val="16"/>
          <w:lang w:val="hy-AM"/>
        </w:rPr>
      </w:pPr>
    </w:p>
    <w:p w:rsidR="00E102E7" w:rsidRPr="00254205" w:rsidRDefault="00E102E7" w:rsidP="004A4A88">
      <w:pPr>
        <w:spacing w:after="0" w:line="240" w:lineRule="auto"/>
        <w:jc w:val="right"/>
        <w:rPr>
          <w:rFonts w:ascii="GHEA Grapalat" w:hAnsi="GHEA Grapalat"/>
          <w:b/>
          <w:sz w:val="16"/>
          <w:szCs w:val="16"/>
          <w:lang w:val="hy-AM"/>
        </w:rPr>
      </w:pPr>
      <w:r w:rsidRPr="00254205">
        <w:rPr>
          <w:rFonts w:ascii="GHEA Grapalat" w:hAnsi="GHEA Grapalat"/>
          <w:b/>
          <w:sz w:val="16"/>
          <w:szCs w:val="16"/>
          <w:lang w:val="hy-AM"/>
        </w:rPr>
        <w:t xml:space="preserve">                                                                   Հայաստանի Հանրապետության Արմավիրի   </w:t>
      </w:r>
    </w:p>
    <w:p w:rsidR="00E102E7" w:rsidRPr="00254205" w:rsidRDefault="00E102E7" w:rsidP="004A4A88">
      <w:pPr>
        <w:spacing w:after="0" w:line="240" w:lineRule="auto"/>
        <w:jc w:val="right"/>
        <w:rPr>
          <w:rFonts w:ascii="GHEA Grapalat" w:hAnsi="GHEA Grapalat"/>
          <w:b/>
          <w:sz w:val="16"/>
          <w:szCs w:val="16"/>
          <w:lang w:val="hy-AM"/>
        </w:rPr>
      </w:pPr>
      <w:r w:rsidRPr="00254205">
        <w:rPr>
          <w:rFonts w:ascii="GHEA Grapalat" w:hAnsi="GHEA Grapalat"/>
          <w:b/>
          <w:sz w:val="16"/>
          <w:szCs w:val="16"/>
          <w:lang w:val="hy-AM"/>
        </w:rPr>
        <w:t xml:space="preserve">                                                                          </w:t>
      </w:r>
      <w:r w:rsidRPr="006E4354">
        <w:rPr>
          <w:rFonts w:ascii="GHEA Grapalat" w:hAnsi="GHEA Grapalat"/>
          <w:b/>
          <w:sz w:val="16"/>
          <w:szCs w:val="16"/>
          <w:lang w:val="hy-AM"/>
        </w:rPr>
        <w:t xml:space="preserve">                                                               </w:t>
      </w:r>
      <w:r w:rsidRPr="00254205">
        <w:rPr>
          <w:rFonts w:ascii="GHEA Grapalat" w:hAnsi="GHEA Grapalat"/>
          <w:b/>
          <w:sz w:val="16"/>
          <w:szCs w:val="16"/>
          <w:lang w:val="hy-AM"/>
        </w:rPr>
        <w:t xml:space="preserve">մարզի Մեեծամոր  համայնքի  ավագանու            </w:t>
      </w:r>
    </w:p>
    <w:p w:rsidR="00E102E7" w:rsidRPr="00254205" w:rsidRDefault="00E102E7" w:rsidP="004A4A88">
      <w:pPr>
        <w:spacing w:after="0" w:line="240" w:lineRule="auto"/>
        <w:jc w:val="right"/>
        <w:rPr>
          <w:rFonts w:ascii="GHEA Grapalat" w:hAnsi="GHEA Grapalat"/>
          <w:b/>
          <w:sz w:val="16"/>
          <w:szCs w:val="16"/>
          <w:lang w:val="hy-AM"/>
        </w:rPr>
      </w:pPr>
      <w:r w:rsidRPr="00254205">
        <w:rPr>
          <w:rFonts w:ascii="GHEA Grapalat" w:hAnsi="GHEA Grapalat"/>
          <w:b/>
          <w:sz w:val="16"/>
          <w:szCs w:val="16"/>
          <w:lang w:val="hy-AM"/>
        </w:rPr>
        <w:t xml:space="preserve">                                                                                   </w:t>
      </w:r>
      <w:r w:rsidRPr="006E4354">
        <w:rPr>
          <w:rFonts w:ascii="GHEA Grapalat" w:hAnsi="GHEA Grapalat"/>
          <w:b/>
          <w:sz w:val="16"/>
          <w:szCs w:val="16"/>
          <w:lang w:val="hy-AM"/>
        </w:rPr>
        <w:t xml:space="preserve">                                                                 </w:t>
      </w:r>
      <w:r w:rsidRPr="00254205">
        <w:rPr>
          <w:rFonts w:ascii="GHEA Grapalat" w:hAnsi="GHEA Grapalat"/>
          <w:b/>
          <w:sz w:val="16"/>
          <w:szCs w:val="16"/>
          <w:lang w:val="hy-AM"/>
        </w:rPr>
        <w:t xml:space="preserve"> 20</w:t>
      </w:r>
      <w:r w:rsidRPr="009A1A07">
        <w:rPr>
          <w:rFonts w:ascii="GHEA Grapalat" w:hAnsi="GHEA Grapalat"/>
          <w:b/>
          <w:sz w:val="16"/>
          <w:szCs w:val="16"/>
          <w:lang w:val="hy-AM"/>
        </w:rPr>
        <w:t>2</w:t>
      </w:r>
      <w:r>
        <w:rPr>
          <w:rFonts w:ascii="Sylfaen" w:hAnsi="Sylfaen"/>
          <w:b/>
          <w:sz w:val="16"/>
          <w:szCs w:val="16"/>
          <w:lang w:val="hy-AM"/>
        </w:rPr>
        <w:t>1</w:t>
      </w:r>
      <w:r w:rsidRPr="00254205">
        <w:rPr>
          <w:rFonts w:ascii="GHEA Grapalat" w:hAnsi="GHEA Grapalat"/>
          <w:b/>
          <w:sz w:val="16"/>
          <w:szCs w:val="16"/>
          <w:lang w:val="hy-AM"/>
        </w:rPr>
        <w:t xml:space="preserve">  թվականի փետրվարի   </w:t>
      </w:r>
      <w:r>
        <w:rPr>
          <w:rFonts w:ascii="Sylfaen" w:hAnsi="Sylfaen"/>
          <w:b/>
          <w:sz w:val="16"/>
          <w:szCs w:val="16"/>
          <w:lang w:val="hy-AM"/>
        </w:rPr>
        <w:t>26</w:t>
      </w:r>
      <w:r w:rsidRPr="00254205">
        <w:rPr>
          <w:rFonts w:ascii="GHEA Grapalat" w:hAnsi="GHEA Grapalat"/>
          <w:b/>
          <w:sz w:val="16"/>
          <w:szCs w:val="16"/>
          <w:lang w:val="hy-AM"/>
        </w:rPr>
        <w:t xml:space="preserve">-ի  </w:t>
      </w:r>
    </w:p>
    <w:p w:rsidR="00E102E7" w:rsidRPr="00254205" w:rsidRDefault="00E102E7" w:rsidP="004A4A88">
      <w:pPr>
        <w:spacing w:after="0" w:line="240" w:lineRule="auto"/>
        <w:jc w:val="right"/>
        <w:rPr>
          <w:rFonts w:ascii="GHEA Grapalat" w:hAnsi="GHEA Grapalat"/>
          <w:b/>
          <w:sz w:val="16"/>
          <w:szCs w:val="16"/>
          <w:lang w:val="hy-AM"/>
        </w:rPr>
      </w:pPr>
      <w:r w:rsidRPr="00254205">
        <w:rPr>
          <w:rFonts w:ascii="GHEA Grapalat" w:hAnsi="GHEA Grapalat"/>
          <w:b/>
          <w:sz w:val="16"/>
          <w:szCs w:val="16"/>
          <w:lang w:val="hy-AM"/>
        </w:rPr>
        <w:t xml:space="preserve">                                                        N </w:t>
      </w:r>
      <w:r>
        <w:rPr>
          <w:rFonts w:ascii="Sylfaen" w:hAnsi="Sylfaen"/>
          <w:b/>
          <w:sz w:val="16"/>
          <w:szCs w:val="16"/>
          <w:lang w:val="hy-AM"/>
        </w:rPr>
        <w:t>8</w:t>
      </w:r>
      <w:r w:rsidRPr="00254205">
        <w:rPr>
          <w:rFonts w:ascii="GHEA Grapalat" w:hAnsi="GHEA Grapalat"/>
          <w:b/>
          <w:sz w:val="16"/>
          <w:szCs w:val="16"/>
          <w:lang w:val="hy-AM"/>
        </w:rPr>
        <w:t>-Ա   որոշման</w:t>
      </w:r>
    </w:p>
    <w:p w:rsidR="00E102E7" w:rsidRPr="006E4354" w:rsidRDefault="00E102E7" w:rsidP="00D407DC">
      <w:pPr>
        <w:spacing w:after="0" w:line="20" w:lineRule="atLeast"/>
        <w:jc w:val="center"/>
        <w:rPr>
          <w:rFonts w:ascii="GHEA Grapalat" w:hAnsi="GHEA Grapalat" w:cs="Sylfaen"/>
          <w:b/>
          <w:bCs/>
          <w:sz w:val="32"/>
          <w:szCs w:val="32"/>
          <w:lang w:val="hy-AM"/>
        </w:rPr>
      </w:pPr>
    </w:p>
    <w:p w:rsidR="00E102E7" w:rsidRPr="004A4A88" w:rsidRDefault="00E102E7" w:rsidP="00D407DC">
      <w:pPr>
        <w:spacing w:after="0" w:line="20" w:lineRule="atLeast"/>
        <w:jc w:val="center"/>
        <w:rPr>
          <w:rFonts w:ascii="GHEA Grapalat" w:hAnsi="GHEA Grapalat" w:cs="Sylfaen"/>
          <w:b/>
          <w:bCs/>
          <w:sz w:val="32"/>
          <w:szCs w:val="32"/>
          <w:lang w:val="hy-AM"/>
        </w:rPr>
      </w:pPr>
      <w:r w:rsidRPr="00866D1B">
        <w:rPr>
          <w:rFonts w:ascii="GHEA Grapalat" w:hAnsi="GHEA Grapalat" w:cs="Sylfaen"/>
          <w:b/>
          <w:bCs/>
          <w:sz w:val="32"/>
          <w:szCs w:val="32"/>
          <w:lang w:val="hy-AM"/>
        </w:rPr>
        <w:t>Հ</w:t>
      </w:r>
      <w:r w:rsidRPr="004A4A88">
        <w:rPr>
          <w:rFonts w:ascii="GHEA Grapalat" w:hAnsi="GHEA Grapalat" w:cs="Sylfaen"/>
          <w:b/>
          <w:bCs/>
          <w:sz w:val="32"/>
          <w:szCs w:val="32"/>
          <w:lang w:val="hy-AM"/>
        </w:rPr>
        <w:t>ԱՅԱՍՏԱՆԻ ՀԱՆՐԱՊԵՏՈՒԹՅԱՆ</w:t>
      </w:r>
    </w:p>
    <w:p w:rsidR="00E102E7" w:rsidRPr="009F27C9" w:rsidRDefault="00E102E7" w:rsidP="00D407DC">
      <w:pPr>
        <w:spacing w:after="0" w:line="20" w:lineRule="atLeast"/>
        <w:jc w:val="center"/>
        <w:rPr>
          <w:rFonts w:ascii="GHEA Grapalat" w:hAnsi="GHEA Grapalat"/>
          <w:b/>
          <w:bCs/>
          <w:sz w:val="32"/>
          <w:szCs w:val="32"/>
          <w:lang w:val="pt-BR"/>
        </w:rPr>
      </w:pPr>
      <w:r>
        <w:rPr>
          <w:rFonts w:ascii="GHEA Grapalat" w:hAnsi="GHEA Grapalat" w:cs="Sylfaen"/>
          <w:b/>
          <w:bCs/>
          <w:sz w:val="32"/>
          <w:szCs w:val="32"/>
          <w:lang w:val="hy-AM"/>
        </w:rPr>
        <w:t xml:space="preserve">ԱՐՄԱՎԻՐԻ  </w:t>
      </w:r>
      <w:r w:rsidRPr="009F27C9">
        <w:rPr>
          <w:rFonts w:ascii="GHEA Grapalat" w:hAnsi="GHEA Grapalat" w:cs="Sylfaen"/>
          <w:b/>
          <w:bCs/>
          <w:sz w:val="32"/>
          <w:szCs w:val="32"/>
          <w:lang w:val="hy-AM"/>
        </w:rPr>
        <w:t>ՄԱՐԶԻ</w:t>
      </w:r>
    </w:p>
    <w:p w:rsidR="00E102E7" w:rsidRPr="006E4354" w:rsidRDefault="00E102E7" w:rsidP="00D407DC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hy-AM"/>
        </w:rPr>
      </w:pPr>
      <w:r>
        <w:rPr>
          <w:rFonts w:ascii="GHEA Grapalat" w:hAnsi="GHEA Grapalat"/>
          <w:b/>
          <w:bCs/>
          <w:sz w:val="32"/>
          <w:szCs w:val="32"/>
          <w:lang w:val="hy-AM"/>
        </w:rPr>
        <w:t xml:space="preserve"> ՄԵԾԱՄՈՐ </w:t>
      </w:r>
      <w:r w:rsidRPr="009F27C9">
        <w:rPr>
          <w:rFonts w:ascii="GHEA Grapalat" w:hAnsi="GHEA Grapalat" w:cs="Sylfaen"/>
          <w:b/>
          <w:bCs/>
          <w:sz w:val="32"/>
          <w:szCs w:val="32"/>
          <w:lang w:val="hy-AM"/>
        </w:rPr>
        <w:t>ՀԱՄԱՅՆՔ</w:t>
      </w:r>
    </w:p>
    <w:p w:rsidR="00E102E7" w:rsidRPr="009F27C9" w:rsidRDefault="00E102E7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E102E7" w:rsidRPr="009F27C9" w:rsidRDefault="00E102E7" w:rsidP="00A077B3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E102E7" w:rsidRPr="009F27C9" w:rsidRDefault="00E102E7" w:rsidP="00A077B3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E102E7" w:rsidRPr="009F27C9" w:rsidRDefault="00E102E7" w:rsidP="00A077B3">
      <w:pPr>
        <w:spacing w:after="0" w:line="20" w:lineRule="atLeast"/>
        <w:jc w:val="center"/>
        <w:rPr>
          <w:rFonts w:ascii="GHEA Grapalat" w:hAnsi="GHEA Grapalat" w:cs="Sylfaen"/>
          <w:b/>
          <w:sz w:val="40"/>
          <w:lang w:val="pt-BR"/>
        </w:rPr>
      </w:pPr>
      <w:r w:rsidRPr="009F27C9">
        <w:rPr>
          <w:rFonts w:ascii="GHEA Grapalat" w:hAnsi="GHEA Grapalat" w:cs="Sylfaen"/>
          <w:b/>
          <w:sz w:val="40"/>
          <w:lang w:val="hy-AM"/>
        </w:rPr>
        <w:t>Համայնքի</w:t>
      </w:r>
      <w:r>
        <w:rPr>
          <w:rFonts w:ascii="GHEA Grapalat" w:hAnsi="GHEA Grapalat" w:cs="Sylfaen"/>
          <w:b/>
          <w:sz w:val="40"/>
          <w:lang w:val="hy-AM"/>
        </w:rPr>
        <w:t xml:space="preserve"> </w:t>
      </w:r>
      <w:r w:rsidRPr="009F27C9">
        <w:rPr>
          <w:rFonts w:ascii="GHEA Grapalat" w:hAnsi="GHEA Grapalat" w:cs="Sylfaen"/>
          <w:b/>
          <w:sz w:val="40"/>
          <w:lang w:val="pt-BR"/>
        </w:rPr>
        <w:t>20</w:t>
      </w:r>
      <w:r>
        <w:rPr>
          <w:rFonts w:ascii="GHEA Grapalat" w:hAnsi="GHEA Grapalat" w:cs="Sylfaen"/>
          <w:b/>
          <w:sz w:val="40"/>
          <w:lang w:val="pt-BR"/>
        </w:rPr>
        <w:t>2</w:t>
      </w:r>
      <w:r>
        <w:rPr>
          <w:rFonts w:ascii="Sylfaen" w:hAnsi="Sylfaen" w:cs="Sylfaen"/>
          <w:b/>
          <w:sz w:val="40"/>
          <w:lang w:val="hy-AM"/>
        </w:rPr>
        <w:t>1</w:t>
      </w:r>
      <w:r>
        <w:rPr>
          <w:rFonts w:ascii="GHEA Grapalat" w:hAnsi="GHEA Grapalat" w:cs="Sylfaen"/>
          <w:b/>
          <w:sz w:val="40"/>
          <w:lang w:val="pt-BR"/>
        </w:rPr>
        <w:t xml:space="preserve"> </w:t>
      </w:r>
      <w:r w:rsidRPr="009F27C9">
        <w:rPr>
          <w:rFonts w:ascii="GHEA Grapalat" w:hAnsi="GHEA Grapalat" w:cs="Sylfaen"/>
          <w:b/>
          <w:sz w:val="40"/>
          <w:lang w:val="hy-AM"/>
        </w:rPr>
        <w:t>թվականի</w:t>
      </w:r>
    </w:p>
    <w:p w:rsidR="00E102E7" w:rsidRPr="009F27C9" w:rsidRDefault="00E102E7" w:rsidP="00A077B3">
      <w:pPr>
        <w:spacing w:after="0" w:line="20" w:lineRule="atLeast"/>
        <w:jc w:val="center"/>
        <w:rPr>
          <w:rFonts w:ascii="GHEA Grapalat" w:hAnsi="GHEA Grapalat" w:cs="Sylfaen"/>
          <w:b/>
          <w:sz w:val="40"/>
          <w:lang w:val="pt-BR"/>
        </w:rPr>
      </w:pPr>
    </w:p>
    <w:p w:rsidR="00E102E7" w:rsidRPr="009F27C9" w:rsidRDefault="00E102E7" w:rsidP="00A077B3">
      <w:pPr>
        <w:spacing w:after="0" w:line="20" w:lineRule="atLeast"/>
        <w:jc w:val="center"/>
        <w:rPr>
          <w:rFonts w:ascii="GHEA Grapalat" w:hAnsi="GHEA Grapalat" w:cs="Sylfaen"/>
          <w:b/>
          <w:sz w:val="40"/>
          <w:lang w:val="pt-BR"/>
        </w:rPr>
      </w:pPr>
    </w:p>
    <w:p w:rsidR="00E102E7" w:rsidRPr="009F27C9" w:rsidRDefault="00E102E7" w:rsidP="00A077B3">
      <w:pPr>
        <w:spacing w:after="0" w:line="20" w:lineRule="atLeast"/>
        <w:jc w:val="center"/>
        <w:rPr>
          <w:rFonts w:ascii="GHEA Grapalat" w:hAnsi="GHEA Grapalat"/>
          <w:b/>
          <w:bCs/>
          <w:sz w:val="32"/>
          <w:szCs w:val="28"/>
          <w:u w:val="single"/>
          <w:lang w:val="pt-BR"/>
        </w:rPr>
      </w:pPr>
      <w:r w:rsidRPr="009F27C9">
        <w:rPr>
          <w:rFonts w:ascii="GHEA Grapalat" w:hAnsi="GHEA Grapalat" w:cs="Sylfaen"/>
          <w:b/>
          <w:sz w:val="44"/>
          <w:lang w:val="hy-AM"/>
        </w:rPr>
        <w:t>ՏԱՐԵԿԱՆ</w:t>
      </w:r>
      <w:r>
        <w:rPr>
          <w:rFonts w:ascii="GHEA Grapalat" w:hAnsi="GHEA Grapalat" w:cs="Sylfaen"/>
          <w:b/>
          <w:sz w:val="44"/>
          <w:lang w:val="hy-AM"/>
        </w:rPr>
        <w:t xml:space="preserve"> </w:t>
      </w:r>
      <w:r w:rsidRPr="009F27C9">
        <w:rPr>
          <w:rFonts w:ascii="GHEA Grapalat" w:hAnsi="GHEA Grapalat" w:cs="Sylfaen"/>
          <w:b/>
          <w:sz w:val="44"/>
          <w:lang w:val="hy-AM"/>
        </w:rPr>
        <w:t>ԱՇԽԱՏԱՆՔԱՅԻՆ</w:t>
      </w:r>
      <w:r>
        <w:rPr>
          <w:rFonts w:ascii="GHEA Grapalat" w:hAnsi="GHEA Grapalat" w:cs="Sylfaen"/>
          <w:b/>
          <w:sz w:val="44"/>
          <w:lang w:val="hy-AM"/>
        </w:rPr>
        <w:t xml:space="preserve"> </w:t>
      </w:r>
      <w:r w:rsidRPr="009F27C9">
        <w:rPr>
          <w:rFonts w:ascii="GHEA Grapalat" w:hAnsi="GHEA Grapalat" w:cs="Sylfaen"/>
          <w:b/>
          <w:sz w:val="44"/>
          <w:lang w:val="hy-AM"/>
        </w:rPr>
        <w:t>ՊԼԱՆ</w:t>
      </w:r>
    </w:p>
    <w:p w:rsidR="00E102E7" w:rsidRPr="009F27C9" w:rsidRDefault="00E102E7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E102E7" w:rsidRPr="009F27C9" w:rsidRDefault="00E102E7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E102E7" w:rsidRPr="009F27C9" w:rsidRDefault="00E102E7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E102E7" w:rsidRPr="009F27C9" w:rsidRDefault="00E102E7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E102E7" w:rsidRPr="009F27C9" w:rsidRDefault="00E102E7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E102E7" w:rsidRPr="009F27C9" w:rsidRDefault="00E102E7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E102E7" w:rsidRPr="009F27C9" w:rsidRDefault="00E102E7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E102E7" w:rsidRPr="00D0719D" w:rsidRDefault="00E102E7" w:rsidP="00A077B3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hy-AM"/>
        </w:rPr>
      </w:pPr>
      <w:r w:rsidRPr="009F27C9">
        <w:rPr>
          <w:rFonts w:ascii="GHEA Grapalat" w:hAnsi="GHEA Grapalat" w:cs="Sylfaen"/>
          <w:b/>
          <w:bCs/>
          <w:sz w:val="28"/>
          <w:szCs w:val="28"/>
        </w:rPr>
        <w:t>Կազմել</w:t>
      </w:r>
      <w:r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Pr="009F27C9">
        <w:rPr>
          <w:rFonts w:ascii="GHEA Grapalat" w:hAnsi="GHEA Grapalat" w:cs="Sylfaen"/>
          <w:b/>
          <w:bCs/>
          <w:sz w:val="28"/>
          <w:szCs w:val="28"/>
        </w:rPr>
        <w:t>է</w:t>
      </w:r>
      <w:r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</w:t>
      </w:r>
      <w:r w:rsidRPr="009F27C9">
        <w:rPr>
          <w:rFonts w:ascii="GHEA Grapalat" w:hAnsi="GHEA Grapalat" w:cs="Sylfaen"/>
          <w:b/>
          <w:bCs/>
          <w:sz w:val="28"/>
          <w:szCs w:val="28"/>
        </w:rPr>
        <w:t>համայնքի</w:t>
      </w:r>
      <w:r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</w:t>
      </w:r>
      <w:r w:rsidRPr="009F27C9">
        <w:rPr>
          <w:rFonts w:ascii="GHEA Grapalat" w:hAnsi="GHEA Grapalat" w:cs="Sylfaen"/>
          <w:b/>
          <w:bCs/>
          <w:sz w:val="28"/>
          <w:szCs w:val="28"/>
        </w:rPr>
        <w:t>ղեկավար</w:t>
      </w:r>
      <w:r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՝ </w:t>
      </w:r>
      <w:r w:rsidRPr="009F27C9">
        <w:rPr>
          <w:rFonts w:ascii="GHEA Grapalat" w:hAnsi="GHEA Grapalat"/>
          <w:b/>
          <w:bCs/>
          <w:sz w:val="28"/>
          <w:szCs w:val="28"/>
          <w:lang w:val="pt-BR"/>
        </w:rPr>
        <w:t xml:space="preserve"> </w:t>
      </w:r>
      <w:r>
        <w:rPr>
          <w:rFonts w:ascii="GHEA Grapalat" w:hAnsi="GHEA Grapalat"/>
          <w:b/>
          <w:bCs/>
          <w:sz w:val="28"/>
          <w:szCs w:val="28"/>
          <w:lang w:val="hy-AM"/>
        </w:rPr>
        <w:t xml:space="preserve">Ռոբերտ </w:t>
      </w:r>
      <w:r>
        <w:rPr>
          <w:rFonts w:ascii="GHEA Grapalat" w:hAnsi="GHEA Grapalat"/>
          <w:b/>
          <w:bCs/>
          <w:sz w:val="28"/>
          <w:szCs w:val="28"/>
          <w:lang w:val="ru-RU"/>
        </w:rPr>
        <w:t>Գ</w:t>
      </w:r>
      <w:r>
        <w:rPr>
          <w:rFonts w:ascii="GHEA Grapalat" w:hAnsi="GHEA Grapalat"/>
          <w:b/>
          <w:bCs/>
          <w:sz w:val="28"/>
          <w:szCs w:val="28"/>
          <w:lang w:val="hy-AM"/>
        </w:rPr>
        <w:t>րիգորյանը</w:t>
      </w:r>
    </w:p>
    <w:p w:rsidR="00E102E7" w:rsidRPr="009F27C9" w:rsidRDefault="00E102E7" w:rsidP="00A077B3">
      <w:pPr>
        <w:spacing w:after="0" w:line="20" w:lineRule="atLeast"/>
        <w:rPr>
          <w:rFonts w:ascii="GHEA Grapalat" w:hAnsi="GHEA Grapalat"/>
          <w:b/>
          <w:bCs/>
          <w:sz w:val="28"/>
          <w:szCs w:val="28"/>
          <w:lang w:val="pt-BR"/>
        </w:rPr>
      </w:pPr>
    </w:p>
    <w:p w:rsidR="00E102E7" w:rsidRPr="009F27C9" w:rsidRDefault="00E102E7" w:rsidP="00A077B3">
      <w:pPr>
        <w:spacing w:after="0" w:line="20" w:lineRule="atLeast"/>
        <w:rPr>
          <w:rFonts w:ascii="GHEA Grapalat" w:hAnsi="GHEA Grapalat"/>
          <w:b/>
          <w:bCs/>
          <w:sz w:val="28"/>
          <w:szCs w:val="28"/>
          <w:lang w:val="pt-BR"/>
        </w:rPr>
      </w:pPr>
      <w:r w:rsidRPr="009F27C9">
        <w:rPr>
          <w:rFonts w:ascii="GHEA Grapalat" w:hAnsi="GHEA Grapalat" w:cs="Sylfaen"/>
          <w:b/>
          <w:bCs/>
          <w:sz w:val="28"/>
          <w:szCs w:val="28"/>
        </w:rPr>
        <w:t>Հաստատվել</w:t>
      </w:r>
      <w:r w:rsidRPr="006E4354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Pr="009F27C9">
        <w:rPr>
          <w:rFonts w:ascii="GHEA Grapalat" w:hAnsi="GHEA Grapalat" w:cs="Sylfaen"/>
          <w:b/>
          <w:bCs/>
          <w:sz w:val="28"/>
          <w:szCs w:val="28"/>
        </w:rPr>
        <w:t>է՝</w:t>
      </w:r>
      <w:r w:rsidRPr="006E4354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Pr="009F27C9">
        <w:rPr>
          <w:rFonts w:ascii="GHEA Grapalat" w:hAnsi="GHEA Grapalat" w:cs="Sylfaen"/>
          <w:b/>
          <w:bCs/>
          <w:sz w:val="28"/>
          <w:szCs w:val="28"/>
        </w:rPr>
        <w:t>համայնքի</w:t>
      </w:r>
      <w:r w:rsidRPr="00866D1B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Pr="009F27C9">
        <w:rPr>
          <w:rFonts w:ascii="GHEA Grapalat" w:hAnsi="GHEA Grapalat" w:cs="Sylfaen"/>
          <w:b/>
          <w:bCs/>
          <w:sz w:val="28"/>
          <w:szCs w:val="28"/>
        </w:rPr>
        <w:t>ավագանու</w:t>
      </w:r>
      <w:r w:rsidRPr="009F27C9">
        <w:rPr>
          <w:rFonts w:ascii="GHEA Grapalat" w:hAnsi="GHEA Grapalat"/>
          <w:b/>
          <w:bCs/>
          <w:sz w:val="28"/>
          <w:szCs w:val="28"/>
          <w:lang w:val="pt-BR"/>
        </w:rPr>
        <w:t xml:space="preserve"> </w:t>
      </w:r>
      <w:r>
        <w:rPr>
          <w:rFonts w:ascii="GHEA Grapalat" w:hAnsi="GHEA Grapalat"/>
          <w:b/>
          <w:bCs/>
          <w:sz w:val="28"/>
          <w:szCs w:val="28"/>
          <w:lang w:val="hy-AM"/>
        </w:rPr>
        <w:t>20</w:t>
      </w:r>
      <w:r>
        <w:rPr>
          <w:rFonts w:ascii="GHEA Grapalat" w:hAnsi="GHEA Grapalat"/>
          <w:b/>
          <w:bCs/>
          <w:sz w:val="28"/>
          <w:szCs w:val="28"/>
          <w:lang w:val="pt-BR"/>
        </w:rPr>
        <w:t>2</w:t>
      </w:r>
      <w:r>
        <w:rPr>
          <w:rFonts w:ascii="Sylfaen" w:hAnsi="Sylfaen"/>
          <w:b/>
          <w:bCs/>
          <w:sz w:val="28"/>
          <w:szCs w:val="28"/>
          <w:lang w:val="hy-AM"/>
        </w:rPr>
        <w:t>1</w:t>
      </w:r>
      <w:r>
        <w:rPr>
          <w:rFonts w:ascii="GHEA Grapalat" w:hAnsi="GHEA Grapalat"/>
          <w:b/>
          <w:bCs/>
          <w:sz w:val="28"/>
          <w:szCs w:val="28"/>
          <w:lang w:val="hy-AM"/>
        </w:rPr>
        <w:t xml:space="preserve"> թվականի փետրվարի </w:t>
      </w:r>
      <w:r>
        <w:rPr>
          <w:rFonts w:ascii="Sylfaen" w:hAnsi="Sylfaen"/>
          <w:b/>
          <w:bCs/>
          <w:sz w:val="28"/>
          <w:szCs w:val="28"/>
          <w:lang w:val="hy-AM"/>
        </w:rPr>
        <w:t>26</w:t>
      </w:r>
      <w:r>
        <w:rPr>
          <w:rFonts w:ascii="GHEA Grapalat" w:hAnsi="GHEA Grapalat"/>
          <w:b/>
          <w:bCs/>
          <w:sz w:val="28"/>
          <w:szCs w:val="28"/>
          <w:lang w:val="hy-AM"/>
        </w:rPr>
        <w:t xml:space="preserve">-ի </w:t>
      </w:r>
      <w:r w:rsidRPr="00D0719D">
        <w:rPr>
          <w:rFonts w:ascii="GHEA Grapalat" w:hAnsi="GHEA Grapalat"/>
          <w:b/>
          <w:bCs/>
          <w:sz w:val="28"/>
          <w:szCs w:val="28"/>
          <w:lang w:val="pt-BR"/>
        </w:rPr>
        <w:t>N</w:t>
      </w:r>
      <w:r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>
        <w:rPr>
          <w:rFonts w:ascii="Sylfaen" w:hAnsi="Sylfaen"/>
          <w:b/>
          <w:bCs/>
          <w:sz w:val="28"/>
          <w:szCs w:val="28"/>
          <w:lang w:val="hy-AM"/>
        </w:rPr>
        <w:t>8</w:t>
      </w:r>
      <w:r w:rsidRPr="00DF45C3">
        <w:rPr>
          <w:rFonts w:ascii="GHEA Grapalat" w:hAnsi="GHEA Grapalat"/>
          <w:b/>
          <w:bCs/>
          <w:sz w:val="28"/>
          <w:szCs w:val="28"/>
          <w:lang w:val="pt-BR"/>
        </w:rPr>
        <w:t>-</w:t>
      </w:r>
      <w:r>
        <w:rPr>
          <w:rFonts w:ascii="GHEA Grapalat" w:hAnsi="GHEA Grapalat"/>
          <w:b/>
          <w:bCs/>
          <w:sz w:val="28"/>
          <w:szCs w:val="28"/>
          <w:lang w:val="hy-AM"/>
        </w:rPr>
        <w:t>Ա</w:t>
      </w:r>
      <w:r w:rsidRPr="007D04C6">
        <w:rPr>
          <w:rFonts w:ascii="GHEA Grapalat" w:hAnsi="GHEA Grapalat"/>
          <w:b/>
          <w:bCs/>
          <w:color w:val="FF0000"/>
          <w:sz w:val="28"/>
          <w:szCs w:val="28"/>
          <w:lang w:val="pt-BR"/>
        </w:rPr>
        <w:t xml:space="preserve"> </w:t>
      </w:r>
      <w:r w:rsidRPr="00DF45C3">
        <w:rPr>
          <w:rFonts w:ascii="GHEA Grapalat" w:hAnsi="GHEA Grapalat" w:cs="Sylfaen"/>
          <w:b/>
          <w:bCs/>
          <w:sz w:val="28"/>
          <w:szCs w:val="28"/>
        </w:rPr>
        <w:t>ո</w:t>
      </w:r>
      <w:r w:rsidRPr="009F27C9">
        <w:rPr>
          <w:rFonts w:ascii="GHEA Grapalat" w:hAnsi="GHEA Grapalat" w:cs="Sylfaen"/>
          <w:b/>
          <w:bCs/>
          <w:sz w:val="28"/>
          <w:szCs w:val="28"/>
        </w:rPr>
        <w:t>րոշմամբ</w:t>
      </w:r>
    </w:p>
    <w:p w:rsidR="00E102E7" w:rsidRPr="009F27C9" w:rsidRDefault="00E102E7" w:rsidP="00A077B3">
      <w:pPr>
        <w:spacing w:after="0" w:line="20" w:lineRule="atLeast"/>
        <w:rPr>
          <w:rFonts w:ascii="GHEA Grapalat" w:hAnsi="GHEA Grapalat"/>
          <w:lang w:val="pt-BR"/>
        </w:rPr>
      </w:pPr>
    </w:p>
    <w:p w:rsidR="00E102E7" w:rsidRPr="009F27C9" w:rsidRDefault="00E102E7" w:rsidP="00A077B3">
      <w:pPr>
        <w:spacing w:after="0" w:line="20" w:lineRule="atLeast"/>
        <w:jc w:val="center"/>
        <w:rPr>
          <w:rFonts w:ascii="GHEA Grapalat" w:hAnsi="GHEA Grapalat"/>
          <w:lang w:val="pt-BR"/>
        </w:rPr>
      </w:pPr>
    </w:p>
    <w:p w:rsidR="00E102E7" w:rsidRPr="00DF45C3" w:rsidRDefault="00E102E7" w:rsidP="00A077B3">
      <w:pPr>
        <w:pStyle w:val="Title"/>
        <w:spacing w:line="20" w:lineRule="atLeast"/>
        <w:rPr>
          <w:rFonts w:ascii="Arial AMU" w:hAnsi="Arial AMU"/>
          <w:b/>
          <w:i/>
          <w:sz w:val="32"/>
          <w:szCs w:val="32"/>
          <w:lang w:val="pt-BR"/>
        </w:rPr>
      </w:pPr>
      <w:r w:rsidRPr="00DF45C3">
        <w:rPr>
          <w:rFonts w:ascii="Arial AMU" w:hAnsi="Arial AMU"/>
          <w:b/>
          <w:i/>
          <w:sz w:val="32"/>
          <w:szCs w:val="32"/>
          <w:lang w:val="hy-AM"/>
        </w:rPr>
        <w:t xml:space="preserve"> Ք</w:t>
      </w:r>
      <w:r w:rsidRPr="00DF45C3">
        <w:rPr>
          <w:rFonts w:ascii="Arial AMU" w:eastAsia="MS Gothic" w:hAnsi="MS Gothic" w:cs="MS Gothic" w:hint="eastAsia"/>
          <w:b/>
          <w:i/>
          <w:sz w:val="32"/>
          <w:szCs w:val="32"/>
          <w:lang w:val="hy-AM"/>
        </w:rPr>
        <w:t>․</w:t>
      </w:r>
      <w:r w:rsidRPr="00DF45C3">
        <w:rPr>
          <w:rFonts w:ascii="Arial AMU" w:eastAsia="MS Gothic" w:hAnsi="Arial AMU" w:cs="MS Gothic"/>
          <w:b/>
          <w:i/>
          <w:sz w:val="32"/>
          <w:szCs w:val="32"/>
          <w:lang w:val="hy-AM"/>
        </w:rPr>
        <w:t xml:space="preserve"> </w:t>
      </w:r>
      <w:r w:rsidRPr="00DF45C3">
        <w:rPr>
          <w:rFonts w:ascii="Arial AMU" w:eastAsia="MS Gothic" w:hAnsi="Arial AMU" w:cs="Courier New"/>
          <w:b/>
          <w:i/>
          <w:sz w:val="32"/>
          <w:szCs w:val="32"/>
          <w:lang w:val="hy-AM"/>
        </w:rPr>
        <w:t xml:space="preserve">Մեծամոր </w:t>
      </w:r>
      <w:r w:rsidRPr="00DF45C3">
        <w:rPr>
          <w:rFonts w:ascii="Arial AMU" w:hAnsi="Arial AMU"/>
          <w:b/>
          <w:i/>
          <w:sz w:val="32"/>
          <w:szCs w:val="32"/>
          <w:lang w:val="pt-BR"/>
        </w:rPr>
        <w:t>20</w:t>
      </w:r>
      <w:r>
        <w:rPr>
          <w:rFonts w:ascii="Arial AMU" w:hAnsi="Arial AMU"/>
          <w:b/>
          <w:i/>
          <w:sz w:val="32"/>
          <w:szCs w:val="32"/>
          <w:lang w:val="pt-BR"/>
        </w:rPr>
        <w:t>2</w:t>
      </w:r>
      <w:r>
        <w:rPr>
          <w:rFonts w:ascii="Sylfaen" w:hAnsi="Sylfaen"/>
          <w:b/>
          <w:i/>
          <w:sz w:val="32"/>
          <w:szCs w:val="32"/>
          <w:lang w:val="hy-AM"/>
        </w:rPr>
        <w:t>1</w:t>
      </w:r>
      <w:r w:rsidRPr="00DF45C3">
        <w:rPr>
          <w:rFonts w:ascii="Arial AMU" w:hAnsi="Arial AMU"/>
          <w:b/>
          <w:i/>
          <w:sz w:val="32"/>
          <w:szCs w:val="32"/>
          <w:lang w:val="pt-BR"/>
        </w:rPr>
        <w:t xml:space="preserve"> </w:t>
      </w:r>
      <w:r w:rsidRPr="00DF45C3">
        <w:rPr>
          <w:rFonts w:ascii="Arial AMU" w:hAnsi="Arial AMU"/>
          <w:b/>
          <w:i/>
          <w:sz w:val="32"/>
          <w:szCs w:val="32"/>
          <w:lang w:val="hy-AM"/>
        </w:rPr>
        <w:t>թ</w:t>
      </w:r>
      <w:r w:rsidRPr="00DF45C3">
        <w:rPr>
          <w:rFonts w:ascii="Arial AMU" w:hAnsi="Arial AMU"/>
          <w:b/>
          <w:i/>
          <w:sz w:val="32"/>
          <w:szCs w:val="32"/>
          <w:lang w:val="pt-BR"/>
        </w:rPr>
        <w:t>.</w:t>
      </w:r>
    </w:p>
    <w:p w:rsidR="00E102E7" w:rsidRPr="009F27C9" w:rsidRDefault="00E102E7" w:rsidP="00A077B3">
      <w:pPr>
        <w:pStyle w:val="Title"/>
        <w:spacing w:line="20" w:lineRule="atLeast"/>
        <w:rPr>
          <w:rFonts w:ascii="GHEA Grapalat" w:hAnsi="GHEA Grapalat"/>
          <w:b/>
          <w:sz w:val="28"/>
          <w:szCs w:val="32"/>
          <w:lang w:val="pt-BR"/>
        </w:rPr>
        <w:sectPr w:rsidR="00E102E7" w:rsidRPr="009F27C9" w:rsidSect="007F304A">
          <w:footerReference w:type="default" r:id="rId7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:rsidR="00E102E7" w:rsidRDefault="00E102E7" w:rsidP="009070C7">
      <w:pPr>
        <w:keepNext/>
        <w:keepLines/>
        <w:spacing w:after="0" w:line="20" w:lineRule="atLeast"/>
        <w:rPr>
          <w:rFonts w:ascii="GHEA Grapalat" w:hAnsi="GHEA Grapalat"/>
          <w:b/>
          <w:color w:val="2E74B5"/>
          <w:sz w:val="32"/>
          <w:szCs w:val="32"/>
        </w:rPr>
      </w:pPr>
      <w:bookmarkStart w:id="1" w:name="_Toc492216763"/>
    </w:p>
    <w:p w:rsidR="00E102E7" w:rsidRDefault="00E102E7" w:rsidP="009070C7">
      <w:pPr>
        <w:keepNext/>
        <w:keepLines/>
        <w:spacing w:after="0" w:line="20" w:lineRule="atLeast"/>
        <w:rPr>
          <w:rFonts w:ascii="GHEA Grapalat" w:hAnsi="GHEA Grapalat"/>
          <w:b/>
          <w:color w:val="2E74B5"/>
          <w:sz w:val="32"/>
          <w:szCs w:val="32"/>
        </w:rPr>
      </w:pPr>
    </w:p>
    <w:p w:rsidR="00E102E7" w:rsidRDefault="00E102E7" w:rsidP="009070C7">
      <w:pPr>
        <w:keepNext/>
        <w:keepLines/>
        <w:spacing w:after="0" w:line="20" w:lineRule="atLeast"/>
        <w:rPr>
          <w:rFonts w:ascii="GHEA Grapalat" w:hAnsi="GHEA Grapalat"/>
          <w:b/>
          <w:color w:val="2E74B5"/>
          <w:sz w:val="32"/>
          <w:szCs w:val="32"/>
        </w:rPr>
      </w:pPr>
    </w:p>
    <w:p w:rsidR="00E102E7" w:rsidRPr="009D28B7" w:rsidRDefault="00E102E7" w:rsidP="009070C7">
      <w:pPr>
        <w:keepNext/>
        <w:keepLines/>
        <w:spacing w:after="0" w:line="20" w:lineRule="atLeast"/>
        <w:rPr>
          <w:rFonts w:ascii="GHEA Grapalat" w:hAnsi="GHEA Grapalat"/>
          <w:b/>
          <w:color w:val="2E74B5"/>
          <w:sz w:val="32"/>
          <w:szCs w:val="32"/>
        </w:rPr>
      </w:pPr>
      <w:r w:rsidRPr="009D28B7">
        <w:rPr>
          <w:rFonts w:ascii="GHEA Grapalat" w:hAnsi="GHEA Grapalat"/>
          <w:b/>
          <w:color w:val="2E74B5"/>
          <w:sz w:val="32"/>
          <w:szCs w:val="32"/>
        </w:rPr>
        <w:t>Բովանդակություն</w:t>
      </w:r>
    </w:p>
    <w:p w:rsidR="00E102E7" w:rsidRPr="009D28B7" w:rsidRDefault="00E102E7" w:rsidP="009070C7">
      <w:pPr>
        <w:tabs>
          <w:tab w:val="right" w:leader="dot" w:pos="10529"/>
        </w:tabs>
        <w:spacing w:before="120" w:after="120" w:line="240" w:lineRule="auto"/>
        <w:rPr>
          <w:rFonts w:ascii="GHEA Grapalat" w:hAnsi="GHEA Grapalat"/>
          <w:b/>
          <w:noProof/>
        </w:rPr>
      </w:pPr>
      <w:r w:rsidRPr="009D28B7">
        <w:rPr>
          <w:rFonts w:ascii="GHEA Grapalat" w:hAnsi="GHEA Grapalat"/>
          <w:b/>
          <w:caps/>
          <w:sz w:val="24"/>
          <w:szCs w:val="20"/>
        </w:rPr>
        <w:fldChar w:fldCharType="begin"/>
      </w:r>
      <w:r w:rsidRPr="009D28B7">
        <w:rPr>
          <w:rFonts w:ascii="GHEA Grapalat" w:hAnsi="GHEA Grapalat"/>
          <w:b/>
          <w:caps/>
          <w:sz w:val="24"/>
          <w:szCs w:val="20"/>
        </w:rPr>
        <w:instrText xml:space="preserve"> TOC \o "1-3" \h \z \u </w:instrText>
      </w:r>
      <w:r w:rsidRPr="009D28B7">
        <w:rPr>
          <w:rFonts w:ascii="GHEA Grapalat" w:hAnsi="GHEA Grapalat"/>
          <w:b/>
          <w:caps/>
          <w:sz w:val="24"/>
          <w:szCs w:val="20"/>
        </w:rPr>
        <w:fldChar w:fldCharType="separate"/>
      </w:r>
      <w:hyperlink r:id="rId8" w:anchor="_Toc492216763" w:history="1"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>Ներածություն</w:t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tab/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fldChar w:fldCharType="begin"/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instrText xml:space="preserve"> PAGEREF _Toc492216763 \h </w:instrText>
        </w:r>
        <w:r w:rsidRPr="00B05716">
          <w:rPr>
            <w:rFonts w:ascii="GHEA Grapalat" w:hAnsi="GHEA Grapalat"/>
            <w:b/>
            <w:caps/>
            <w:noProof/>
            <w:color w:val="0563C1"/>
            <w:sz w:val="24"/>
            <w:szCs w:val="20"/>
            <w:u w:val="single"/>
          </w:rPr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fldChar w:fldCharType="separate"/>
        </w:r>
        <w:r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t>2</w:t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fldChar w:fldCharType="end"/>
        </w:r>
      </w:hyperlink>
    </w:p>
    <w:p w:rsidR="00E102E7" w:rsidRPr="009D28B7" w:rsidRDefault="00E102E7" w:rsidP="009070C7">
      <w:pPr>
        <w:tabs>
          <w:tab w:val="left" w:pos="440"/>
          <w:tab w:val="right" w:leader="dot" w:pos="10529"/>
        </w:tabs>
        <w:spacing w:before="120" w:after="120" w:line="240" w:lineRule="auto"/>
        <w:rPr>
          <w:rFonts w:ascii="GHEA Grapalat" w:hAnsi="GHEA Grapalat"/>
          <w:b/>
          <w:noProof/>
        </w:rPr>
      </w:pPr>
      <w:hyperlink r:id="rId9" w:anchor="_Toc492216764" w:history="1"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>1.</w:t>
        </w:r>
        <w:r w:rsidRPr="009D28B7">
          <w:rPr>
            <w:rStyle w:val="Hyperlink"/>
            <w:rFonts w:ascii="GHEA Grapalat" w:hAnsi="GHEA Grapalat"/>
            <w:b/>
            <w:noProof/>
          </w:rPr>
          <w:tab/>
        </w:r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>Համայնքի տեսլականը և ոլորտային նպատակները</w:t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tab/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fldChar w:fldCharType="begin"/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instrText xml:space="preserve"> PAGEREF _Toc492216764 \h </w:instrText>
        </w:r>
        <w:r w:rsidRPr="00B05716">
          <w:rPr>
            <w:rFonts w:ascii="GHEA Grapalat" w:hAnsi="GHEA Grapalat"/>
            <w:b/>
            <w:caps/>
            <w:noProof/>
            <w:color w:val="0563C1"/>
            <w:sz w:val="24"/>
            <w:szCs w:val="20"/>
            <w:u w:val="single"/>
          </w:rPr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fldChar w:fldCharType="separate"/>
        </w:r>
        <w:r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t>3</w:t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fldChar w:fldCharType="end"/>
        </w:r>
      </w:hyperlink>
    </w:p>
    <w:p w:rsidR="00E102E7" w:rsidRPr="009D28B7" w:rsidRDefault="00E102E7" w:rsidP="009070C7">
      <w:pPr>
        <w:tabs>
          <w:tab w:val="left" w:pos="440"/>
          <w:tab w:val="right" w:leader="dot" w:pos="10529"/>
        </w:tabs>
        <w:spacing w:before="120" w:after="120" w:line="240" w:lineRule="auto"/>
        <w:ind w:left="426" w:hanging="426"/>
        <w:rPr>
          <w:rFonts w:ascii="GHEA Grapalat" w:hAnsi="GHEA Grapalat"/>
          <w:b/>
          <w:noProof/>
        </w:rPr>
      </w:pPr>
      <w:hyperlink r:id="rId10" w:anchor="_Toc492216765" w:history="1"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>2.</w:t>
        </w:r>
        <w:r w:rsidRPr="009D28B7">
          <w:rPr>
            <w:rStyle w:val="Hyperlink"/>
            <w:rFonts w:ascii="GHEA Grapalat" w:hAnsi="GHEA Grapalat"/>
            <w:b/>
            <w:noProof/>
          </w:rPr>
          <w:tab/>
        </w:r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>Համայնքի</w:t>
        </w:r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</w:rPr>
          <w:t xml:space="preserve"> </w:t>
        </w:r>
        <w:r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</w:rPr>
          <w:t>202</w:t>
        </w:r>
        <w:r>
          <w:rPr>
            <w:rStyle w:val="Hyperlink"/>
            <w:rFonts w:ascii="Sylfaen" w:hAnsi="Sylfaen" w:cs="Arial"/>
            <w:b/>
            <w:caps/>
            <w:noProof/>
            <w:sz w:val="24"/>
            <w:szCs w:val="20"/>
            <w:lang w:val="hy-AM"/>
          </w:rPr>
          <w:t>1</w:t>
        </w:r>
        <w:r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</w:rPr>
          <w:t xml:space="preserve"> </w:t>
        </w:r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</w:rPr>
          <w:t xml:space="preserve">թ. </w:t>
        </w:r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>ծրագրերի ցանկը և տրամաբանական հենքերը (ըստ ոլորտների)</w:t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tab/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fldChar w:fldCharType="begin"/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instrText xml:space="preserve"> PAGEREF _Toc492216765 \h </w:instrText>
        </w:r>
        <w:r w:rsidRPr="00B05716">
          <w:rPr>
            <w:rFonts w:ascii="GHEA Grapalat" w:hAnsi="GHEA Grapalat"/>
            <w:b/>
            <w:caps/>
            <w:noProof/>
            <w:color w:val="0563C1"/>
            <w:sz w:val="24"/>
            <w:szCs w:val="20"/>
            <w:u w:val="single"/>
          </w:rPr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fldChar w:fldCharType="separate"/>
        </w:r>
        <w:r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t>7</w:t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fldChar w:fldCharType="end"/>
        </w:r>
      </w:hyperlink>
    </w:p>
    <w:p w:rsidR="00E102E7" w:rsidRPr="009D28B7" w:rsidRDefault="00E102E7" w:rsidP="009070C7">
      <w:pPr>
        <w:tabs>
          <w:tab w:val="left" w:pos="440"/>
          <w:tab w:val="right" w:leader="dot" w:pos="10529"/>
        </w:tabs>
        <w:spacing w:before="120" w:after="120" w:line="240" w:lineRule="auto"/>
        <w:rPr>
          <w:rFonts w:ascii="GHEA Grapalat" w:hAnsi="GHEA Grapalat"/>
          <w:b/>
          <w:noProof/>
        </w:rPr>
      </w:pPr>
      <w:hyperlink r:id="rId11" w:anchor="_Toc492216766" w:history="1"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>3.</w:t>
        </w:r>
        <w:r w:rsidRPr="009D28B7">
          <w:rPr>
            <w:rStyle w:val="Hyperlink"/>
            <w:rFonts w:ascii="GHEA Grapalat" w:hAnsi="GHEA Grapalat"/>
            <w:b/>
            <w:noProof/>
          </w:rPr>
          <w:tab/>
        </w:r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 xml:space="preserve">Համայնքային գույքի կառավարման </w:t>
        </w:r>
        <w:r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</w:rPr>
          <w:t>202</w:t>
        </w:r>
        <w:r>
          <w:rPr>
            <w:rStyle w:val="Hyperlink"/>
            <w:rFonts w:ascii="Sylfaen" w:hAnsi="Sylfaen" w:cs="Arial"/>
            <w:b/>
            <w:caps/>
            <w:noProof/>
            <w:sz w:val="24"/>
            <w:szCs w:val="20"/>
            <w:lang w:val="hy-AM"/>
          </w:rPr>
          <w:t>1</w:t>
        </w:r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>.թ. ծրագիրը</w:t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tab/>
        </w:r>
      </w:hyperlink>
    </w:p>
    <w:p w:rsidR="00E102E7" w:rsidRPr="009D28B7" w:rsidRDefault="00E102E7" w:rsidP="009070C7">
      <w:pPr>
        <w:tabs>
          <w:tab w:val="left" w:pos="440"/>
          <w:tab w:val="right" w:leader="dot" w:pos="10529"/>
        </w:tabs>
        <w:spacing w:before="120" w:after="120" w:line="240" w:lineRule="auto"/>
        <w:rPr>
          <w:rFonts w:ascii="GHEA Grapalat" w:hAnsi="GHEA Grapalat"/>
          <w:b/>
          <w:noProof/>
        </w:rPr>
      </w:pPr>
      <w:hyperlink r:id="rId12" w:anchor="_Toc492216767" w:history="1"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>4.</w:t>
        </w:r>
        <w:r w:rsidRPr="009D28B7">
          <w:rPr>
            <w:rStyle w:val="Hyperlink"/>
            <w:rFonts w:ascii="GHEA Grapalat" w:hAnsi="GHEA Grapalat"/>
            <w:b/>
            <w:noProof/>
          </w:rPr>
          <w:tab/>
        </w:r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>Համայնքի ՏԱՊ-ի ֆինանսավորման պլանը</w:t>
        </w:r>
      </w:hyperlink>
    </w:p>
    <w:p w:rsidR="00E102E7" w:rsidRDefault="00E102E7" w:rsidP="004A3DA2">
      <w:pPr>
        <w:tabs>
          <w:tab w:val="left" w:pos="440"/>
          <w:tab w:val="right" w:leader="dot" w:pos="10529"/>
        </w:tabs>
        <w:spacing w:before="120" w:after="120" w:line="240" w:lineRule="auto"/>
        <w:rPr>
          <w:lang w:val="ru-RU"/>
        </w:rPr>
      </w:pPr>
      <w:hyperlink r:id="rId13" w:anchor="_Toc492216768" w:history="1"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>5.</w:t>
        </w:r>
        <w:r w:rsidRPr="009D28B7">
          <w:rPr>
            <w:rStyle w:val="Hyperlink"/>
            <w:rFonts w:ascii="GHEA Grapalat" w:hAnsi="GHEA Grapalat"/>
            <w:b/>
            <w:noProof/>
          </w:rPr>
          <w:tab/>
        </w:r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>Համայնքի ՏԱՊ-ի մոնիթորինգի և գնահատման պլանը</w:t>
        </w:r>
      </w:hyperlink>
      <w:r w:rsidRPr="009D28B7">
        <w:rPr>
          <w:rFonts w:ascii="GHEA Grapalat" w:hAnsi="GHEA Grapalat"/>
          <w:b/>
          <w:caps/>
          <w:sz w:val="24"/>
          <w:szCs w:val="20"/>
        </w:rPr>
        <w:fldChar w:fldCharType="end"/>
      </w:r>
    </w:p>
    <w:p w:rsidR="00E102E7" w:rsidRDefault="00E102E7" w:rsidP="00413ADD">
      <w:pPr>
        <w:rPr>
          <w:lang w:val="ru-RU"/>
        </w:rPr>
      </w:pPr>
    </w:p>
    <w:p w:rsidR="00E102E7" w:rsidRDefault="00E102E7" w:rsidP="00413ADD">
      <w:pPr>
        <w:rPr>
          <w:lang w:val="ru-RU"/>
        </w:rPr>
      </w:pPr>
    </w:p>
    <w:p w:rsidR="00E102E7" w:rsidRDefault="00E102E7" w:rsidP="00413ADD">
      <w:pPr>
        <w:rPr>
          <w:lang w:val="ru-RU"/>
        </w:rPr>
      </w:pPr>
    </w:p>
    <w:p w:rsidR="00E102E7" w:rsidRDefault="00E102E7" w:rsidP="00413ADD">
      <w:pPr>
        <w:rPr>
          <w:lang w:val="ru-RU"/>
        </w:rPr>
      </w:pPr>
    </w:p>
    <w:p w:rsidR="00E102E7" w:rsidRDefault="00E102E7" w:rsidP="00413ADD">
      <w:pPr>
        <w:rPr>
          <w:lang w:val="ru-RU"/>
        </w:rPr>
      </w:pPr>
    </w:p>
    <w:p w:rsidR="00E102E7" w:rsidRDefault="00E102E7" w:rsidP="00413ADD">
      <w:pPr>
        <w:rPr>
          <w:lang w:val="ru-RU"/>
        </w:rPr>
      </w:pPr>
    </w:p>
    <w:p w:rsidR="00E102E7" w:rsidRDefault="00E102E7" w:rsidP="00413ADD">
      <w:pPr>
        <w:rPr>
          <w:lang w:val="ru-RU"/>
        </w:rPr>
      </w:pPr>
    </w:p>
    <w:p w:rsidR="00E102E7" w:rsidRDefault="00E102E7" w:rsidP="00413ADD">
      <w:pPr>
        <w:rPr>
          <w:lang w:val="ru-RU"/>
        </w:rPr>
      </w:pPr>
    </w:p>
    <w:p w:rsidR="00E102E7" w:rsidRDefault="00E102E7" w:rsidP="00413ADD">
      <w:pPr>
        <w:rPr>
          <w:lang w:val="ru-RU"/>
        </w:rPr>
      </w:pPr>
    </w:p>
    <w:p w:rsidR="00E102E7" w:rsidRDefault="00E102E7" w:rsidP="00413ADD">
      <w:pPr>
        <w:rPr>
          <w:lang w:val="ru-RU"/>
        </w:rPr>
      </w:pPr>
    </w:p>
    <w:p w:rsidR="00E102E7" w:rsidRDefault="00E102E7" w:rsidP="00413ADD">
      <w:pPr>
        <w:rPr>
          <w:lang w:val="ru-RU"/>
        </w:rPr>
      </w:pPr>
    </w:p>
    <w:p w:rsidR="00E102E7" w:rsidRDefault="00E102E7" w:rsidP="00413ADD"/>
    <w:p w:rsidR="00E102E7" w:rsidRDefault="00E102E7" w:rsidP="00413ADD"/>
    <w:p w:rsidR="00E102E7" w:rsidRDefault="00E102E7" w:rsidP="00413ADD"/>
    <w:p w:rsidR="00E102E7" w:rsidRDefault="00E102E7" w:rsidP="00413ADD"/>
    <w:p w:rsidR="00E102E7" w:rsidRPr="004A3DA2" w:rsidRDefault="00E102E7" w:rsidP="00413ADD"/>
    <w:p w:rsidR="00E102E7" w:rsidRDefault="00E102E7" w:rsidP="00413ADD">
      <w:pPr>
        <w:rPr>
          <w:lang w:val="ru-RU"/>
        </w:rPr>
      </w:pPr>
    </w:p>
    <w:p w:rsidR="00E102E7" w:rsidRDefault="00E102E7" w:rsidP="00413ADD">
      <w:pPr>
        <w:rPr>
          <w:lang w:val="ru-RU"/>
        </w:rPr>
      </w:pPr>
    </w:p>
    <w:p w:rsidR="00E102E7" w:rsidRDefault="00E102E7" w:rsidP="00413ADD">
      <w:pPr>
        <w:rPr>
          <w:lang w:val="ru-RU"/>
        </w:rPr>
      </w:pPr>
    </w:p>
    <w:p w:rsidR="00E102E7" w:rsidRDefault="00E102E7" w:rsidP="00DA7125">
      <w:pPr>
        <w:pStyle w:val="Heading1"/>
        <w:spacing w:before="0" w:line="20" w:lineRule="atLeast"/>
        <w:jc w:val="center"/>
        <w:rPr>
          <w:rFonts w:ascii="GHEA Grapalat" w:hAnsi="GHEA Grapalat" w:cs="Arial"/>
          <w:b/>
          <w:color w:val="auto"/>
          <w:sz w:val="24"/>
          <w:szCs w:val="24"/>
          <w:lang w:val="ru-RU"/>
        </w:rPr>
      </w:pPr>
    </w:p>
    <w:p w:rsidR="00E102E7" w:rsidRPr="00413ADD" w:rsidRDefault="00E102E7" w:rsidP="00413ADD">
      <w:pPr>
        <w:rPr>
          <w:lang w:val="ru-RU"/>
        </w:rPr>
      </w:pPr>
    </w:p>
    <w:p w:rsidR="00E102E7" w:rsidRDefault="00E102E7" w:rsidP="00DA7125">
      <w:pPr>
        <w:pStyle w:val="Heading1"/>
        <w:spacing w:before="0" w:line="20" w:lineRule="atLeast"/>
        <w:jc w:val="center"/>
        <w:rPr>
          <w:rFonts w:ascii="GHEA Grapalat" w:hAnsi="GHEA Grapalat" w:cs="Arial"/>
          <w:b/>
          <w:color w:val="auto"/>
          <w:sz w:val="24"/>
          <w:szCs w:val="24"/>
        </w:rPr>
      </w:pPr>
    </w:p>
    <w:p w:rsidR="00E102E7" w:rsidRDefault="00E102E7" w:rsidP="00DA7125">
      <w:pPr>
        <w:pStyle w:val="Heading1"/>
        <w:spacing w:before="0" w:line="20" w:lineRule="atLeast"/>
        <w:jc w:val="center"/>
        <w:rPr>
          <w:rFonts w:ascii="GHEA Grapalat" w:hAnsi="GHEA Grapalat" w:cs="Arial"/>
          <w:b/>
          <w:color w:val="auto"/>
          <w:sz w:val="24"/>
          <w:szCs w:val="24"/>
        </w:rPr>
      </w:pPr>
    </w:p>
    <w:p w:rsidR="00E102E7" w:rsidRDefault="00E102E7" w:rsidP="00DA7125">
      <w:pPr>
        <w:pStyle w:val="Heading1"/>
        <w:spacing w:before="0" w:line="20" w:lineRule="atLeast"/>
        <w:jc w:val="center"/>
        <w:rPr>
          <w:rFonts w:ascii="GHEA Grapalat" w:hAnsi="GHEA Grapalat" w:cs="Arial"/>
          <w:b/>
          <w:color w:val="auto"/>
          <w:sz w:val="24"/>
          <w:szCs w:val="24"/>
        </w:rPr>
      </w:pPr>
    </w:p>
    <w:p w:rsidR="00E102E7" w:rsidRPr="004A25C5" w:rsidRDefault="00E102E7" w:rsidP="00DA7125">
      <w:pPr>
        <w:pStyle w:val="Heading1"/>
        <w:spacing w:before="0" w:line="20" w:lineRule="atLeast"/>
        <w:jc w:val="center"/>
        <w:rPr>
          <w:rFonts w:ascii="GHEA Grapalat" w:hAnsi="GHEA Grapalat" w:cs="Arial"/>
          <w:b/>
          <w:color w:val="auto"/>
          <w:sz w:val="24"/>
          <w:szCs w:val="24"/>
          <w:lang w:val="pt-BR"/>
        </w:rPr>
      </w:pPr>
      <w:r w:rsidRPr="009F27C9">
        <w:rPr>
          <w:rFonts w:ascii="GHEA Grapalat" w:hAnsi="GHEA Grapalat" w:cs="Arial"/>
          <w:b/>
          <w:color w:val="auto"/>
          <w:sz w:val="24"/>
          <w:szCs w:val="24"/>
          <w:lang w:val="hy-AM"/>
        </w:rPr>
        <w:t>Ներածություն</w:t>
      </w:r>
      <w:bookmarkEnd w:id="1"/>
    </w:p>
    <w:p w:rsidR="00E102E7" w:rsidRDefault="00E102E7" w:rsidP="00C628B0">
      <w:pPr>
        <w:spacing w:after="0" w:line="240" w:lineRule="auto"/>
        <w:ind w:firstLine="567"/>
        <w:jc w:val="both"/>
        <w:rPr>
          <w:rFonts w:ascii="GHEA Grapalat" w:hAnsi="GHEA Grapalat"/>
          <w:b/>
        </w:rPr>
      </w:pPr>
    </w:p>
    <w:p w:rsidR="00E102E7" w:rsidRPr="004A3DA2" w:rsidRDefault="00E102E7" w:rsidP="00C628B0">
      <w:pPr>
        <w:spacing w:after="0" w:line="240" w:lineRule="auto"/>
        <w:ind w:firstLine="567"/>
        <w:jc w:val="both"/>
        <w:rPr>
          <w:rFonts w:ascii="GHEA Grapalat" w:hAnsi="GHEA Grapalat"/>
          <w:b/>
        </w:rPr>
      </w:pPr>
    </w:p>
    <w:p w:rsidR="00E102E7" w:rsidRPr="00C628B0" w:rsidRDefault="00E102E7" w:rsidP="00C628B0">
      <w:pPr>
        <w:spacing w:after="0" w:line="240" w:lineRule="auto"/>
        <w:ind w:firstLine="567"/>
        <w:jc w:val="both"/>
        <w:rPr>
          <w:rFonts w:ascii="GHEA Grapalat" w:hAnsi="GHEA Grapalat"/>
          <w:b/>
          <w:lang w:val="hy-AM"/>
        </w:rPr>
      </w:pPr>
      <w:r w:rsidRPr="00C628B0">
        <w:rPr>
          <w:rFonts w:ascii="GHEA Grapalat" w:hAnsi="GHEA Grapalat"/>
          <w:b/>
          <w:lang w:val="hy-AM"/>
        </w:rPr>
        <w:t>Մեծամոր համայնքի 20</w:t>
      </w:r>
      <w:r>
        <w:rPr>
          <w:rFonts w:ascii="GHEA Grapalat" w:hAnsi="GHEA Grapalat"/>
          <w:b/>
        </w:rPr>
        <w:t>2</w:t>
      </w:r>
      <w:r>
        <w:rPr>
          <w:rFonts w:ascii="Sylfaen" w:hAnsi="Sylfaen"/>
          <w:b/>
          <w:lang w:val="hy-AM"/>
        </w:rPr>
        <w:t>1</w:t>
      </w:r>
      <w:r w:rsidRPr="00C628B0">
        <w:rPr>
          <w:rFonts w:ascii="GHEA Grapalat" w:hAnsi="GHEA Grapalat"/>
          <w:b/>
          <w:lang w:val="hy-AM"/>
        </w:rPr>
        <w:t xml:space="preserve"> թվականի տարեկան աշխատանքային պլանի (ՏԱՊ-ի) մշակման հիմնական նպատակն է՝ ապահովել համայնքի ավագանու կողմից հաստատված համայնքի հնգամյա զարգացման ծրագրով (ՀՀԶԾ-ով) սահմանված համայնքի տեսլականի, ռազմավարության, ոլորտային նպատակների և ծրագրերի իրագործումը:</w:t>
      </w:r>
    </w:p>
    <w:p w:rsidR="00E102E7" w:rsidRPr="00C628B0" w:rsidRDefault="00E102E7" w:rsidP="00C628B0">
      <w:pPr>
        <w:spacing w:after="0" w:line="240" w:lineRule="auto"/>
        <w:ind w:firstLine="360"/>
        <w:jc w:val="both"/>
        <w:rPr>
          <w:rFonts w:ascii="GHEA Grapalat" w:hAnsi="GHEA Grapalat"/>
          <w:b/>
          <w:lang w:val="hy-AM"/>
        </w:rPr>
      </w:pPr>
      <w:r w:rsidRPr="00C628B0">
        <w:rPr>
          <w:rFonts w:ascii="GHEA Grapalat" w:hAnsi="GHEA Grapalat"/>
          <w:b/>
          <w:lang w:val="hy-AM"/>
        </w:rPr>
        <w:t>ՏԱՊ-ի 1-ին բաժնում ներկայացված են` համայնքի տեսլականը, համայնքի կայուն զարգացման ցուցանիշները (Աղյուսակ 1), ոլորտային նպատակները (Աղյուսակ 2):</w:t>
      </w:r>
    </w:p>
    <w:p w:rsidR="00E102E7" w:rsidRPr="00C628B0" w:rsidRDefault="00E102E7" w:rsidP="00C628B0">
      <w:pPr>
        <w:spacing w:after="0" w:line="240" w:lineRule="auto"/>
        <w:ind w:firstLine="360"/>
        <w:jc w:val="both"/>
        <w:rPr>
          <w:rFonts w:ascii="GHEA Grapalat" w:hAnsi="GHEA Grapalat"/>
          <w:b/>
          <w:lang w:val="hy-AM"/>
        </w:rPr>
      </w:pPr>
      <w:r w:rsidRPr="00C628B0">
        <w:rPr>
          <w:rFonts w:ascii="GHEA Grapalat" w:hAnsi="GHEA Grapalat"/>
          <w:b/>
          <w:lang w:val="hy-AM"/>
        </w:rPr>
        <w:t>ՏԱՊ-ի 2-րդ բաժնում բերված է համայնքի 20</w:t>
      </w:r>
      <w:r w:rsidRPr="00591A44">
        <w:rPr>
          <w:rFonts w:ascii="GHEA Grapalat" w:hAnsi="GHEA Grapalat"/>
          <w:b/>
          <w:lang w:val="hy-AM"/>
        </w:rPr>
        <w:t>2</w:t>
      </w:r>
      <w:r>
        <w:rPr>
          <w:rFonts w:ascii="Sylfaen" w:hAnsi="Sylfaen"/>
          <w:b/>
          <w:lang w:val="hy-AM"/>
        </w:rPr>
        <w:t>1</w:t>
      </w:r>
      <w:r w:rsidRPr="00C628B0">
        <w:rPr>
          <w:rFonts w:ascii="GHEA Grapalat" w:hAnsi="GHEA Grapalat"/>
          <w:b/>
          <w:lang w:val="hy-AM"/>
        </w:rPr>
        <w:t xml:space="preserve"> թվականի համապատասխան ֆինանսական միջոցներով ապահովված ծրագրերը (Աղյուսակ 3) և այդ </w:t>
      </w:r>
      <w:r w:rsidRPr="00C628B0">
        <w:rPr>
          <w:rFonts w:ascii="GHEA Grapalat" w:hAnsi="GHEA Grapalat" w:cs="Arial"/>
          <w:b/>
          <w:lang w:val="hy-AM"/>
        </w:rPr>
        <w:t xml:space="preserve">ծրագրերի տրամաբանական հենքերը՝ </w:t>
      </w:r>
      <w:r w:rsidRPr="00C628B0">
        <w:rPr>
          <w:rFonts w:ascii="GHEA Grapalat" w:hAnsi="GHEA Grapalat"/>
          <w:b/>
          <w:lang w:val="hy-AM"/>
        </w:rPr>
        <w:t>ըստ համայնքի ղեկավարի լիազորությունների ոլորտների (Աղյուսակ 5), ինչպես նաև այն ծրագրերը, որոնք դեռևս ապահովված չեն համապատասխան ֆինանսական միջոցներով (Աղյուսակ 4):</w:t>
      </w:r>
    </w:p>
    <w:p w:rsidR="00E102E7" w:rsidRDefault="00E102E7" w:rsidP="00C628B0">
      <w:pPr>
        <w:spacing w:after="0" w:line="240" w:lineRule="auto"/>
        <w:ind w:firstLine="360"/>
        <w:jc w:val="both"/>
        <w:rPr>
          <w:rFonts w:ascii="Sylfaen" w:hAnsi="Sylfaen"/>
          <w:b/>
          <w:lang w:val="hy-AM"/>
        </w:rPr>
      </w:pPr>
      <w:r w:rsidRPr="00C628B0">
        <w:rPr>
          <w:rFonts w:ascii="GHEA Grapalat" w:hAnsi="GHEA Grapalat"/>
          <w:b/>
          <w:lang w:val="hy-AM"/>
        </w:rPr>
        <w:t>ՏԱՊ-ի 3-րդ բաժնում ներկայացված է` համայնքի սեփականություն հանդիսացող գույքի կառավարման</w:t>
      </w:r>
      <w:r>
        <w:rPr>
          <w:rFonts w:ascii="GHEA Grapalat" w:hAnsi="GHEA Grapalat"/>
          <w:b/>
          <w:lang w:val="hy-AM"/>
        </w:rPr>
        <w:t xml:space="preserve"> 20</w:t>
      </w:r>
      <w:r w:rsidRPr="00591A44">
        <w:rPr>
          <w:rFonts w:ascii="GHEA Grapalat" w:hAnsi="GHEA Grapalat"/>
          <w:b/>
          <w:lang w:val="hy-AM"/>
        </w:rPr>
        <w:t>2</w:t>
      </w:r>
      <w:r>
        <w:rPr>
          <w:rFonts w:ascii="Sylfaen" w:hAnsi="Sylfaen"/>
          <w:b/>
          <w:lang w:val="hy-AM"/>
        </w:rPr>
        <w:t>1</w:t>
      </w:r>
    </w:p>
    <w:p w:rsidR="00E102E7" w:rsidRPr="00C628B0" w:rsidRDefault="00E102E7" w:rsidP="00C628B0">
      <w:pPr>
        <w:spacing w:after="0" w:line="240" w:lineRule="auto"/>
        <w:ind w:firstLine="360"/>
        <w:jc w:val="both"/>
        <w:rPr>
          <w:rFonts w:ascii="GHEA Grapalat" w:hAnsi="GHEA Grapalat"/>
          <w:b/>
          <w:lang w:val="hy-AM"/>
        </w:rPr>
      </w:pPr>
      <w:r w:rsidRPr="00C628B0">
        <w:rPr>
          <w:rFonts w:ascii="GHEA Grapalat" w:hAnsi="GHEA Grapalat"/>
          <w:b/>
          <w:lang w:val="hy-AM"/>
        </w:rPr>
        <w:t xml:space="preserve"> թվականի ծրագիրը (Աղյուսակ 6):</w:t>
      </w:r>
    </w:p>
    <w:p w:rsidR="00E102E7" w:rsidRPr="00C628B0" w:rsidRDefault="00E102E7" w:rsidP="00C628B0">
      <w:pPr>
        <w:spacing w:after="0" w:line="240" w:lineRule="auto"/>
        <w:ind w:firstLine="360"/>
        <w:jc w:val="both"/>
        <w:rPr>
          <w:rFonts w:ascii="GHEA Grapalat" w:hAnsi="GHEA Grapalat"/>
          <w:b/>
          <w:lang w:val="hy-AM"/>
        </w:rPr>
      </w:pPr>
      <w:r w:rsidRPr="00C628B0">
        <w:rPr>
          <w:rFonts w:ascii="GHEA Grapalat" w:hAnsi="GHEA Grapalat"/>
          <w:b/>
          <w:lang w:val="hy-AM"/>
        </w:rPr>
        <w:t>ՏԱՊ-ի 4-րդ բաժնում բերված է ՏԱՊ-ի ֆինանսավորման պլանը՝ ըստ համայնքի ղեկավարի լիազորությունների ոլորտների (Աղյուսակ 7):</w:t>
      </w:r>
    </w:p>
    <w:p w:rsidR="00E102E7" w:rsidRPr="00C628B0" w:rsidRDefault="00E102E7" w:rsidP="00C628B0">
      <w:pPr>
        <w:spacing w:after="0" w:line="240" w:lineRule="auto"/>
        <w:ind w:firstLine="360"/>
        <w:jc w:val="both"/>
        <w:rPr>
          <w:rFonts w:ascii="GHEA Grapalat" w:hAnsi="GHEA Grapalat" w:cs="Arial"/>
          <w:b/>
          <w:lang w:val="hy-AM"/>
        </w:rPr>
      </w:pPr>
      <w:r w:rsidRPr="00C628B0">
        <w:rPr>
          <w:rFonts w:ascii="GHEA Grapalat" w:hAnsi="GHEA Grapalat"/>
          <w:b/>
          <w:lang w:val="hy-AM"/>
        </w:rPr>
        <w:t>ՏԱՊ-ի 5-րդ բաժնում 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</w:t>
      </w:r>
    </w:p>
    <w:p w:rsidR="00E102E7" w:rsidRPr="00114633" w:rsidRDefault="00E102E7" w:rsidP="00C628B0">
      <w:pPr>
        <w:spacing w:after="0" w:line="240" w:lineRule="auto"/>
        <w:ind w:left="709"/>
        <w:rPr>
          <w:rFonts w:ascii="GHEA Grapalat" w:hAnsi="GHEA Grapalat"/>
          <w:lang w:val="hy-AM"/>
        </w:rPr>
      </w:pPr>
    </w:p>
    <w:p w:rsidR="00E102E7" w:rsidRPr="00114633" w:rsidRDefault="00E102E7" w:rsidP="00C628B0">
      <w:pPr>
        <w:spacing w:after="0" w:line="240" w:lineRule="auto"/>
        <w:ind w:left="709"/>
        <w:rPr>
          <w:rFonts w:ascii="GHEA Grapalat" w:hAnsi="GHEA Grapalat"/>
          <w:lang w:val="hy-AM"/>
        </w:rPr>
      </w:pPr>
    </w:p>
    <w:p w:rsidR="00E102E7" w:rsidRPr="00114633" w:rsidRDefault="00E102E7" w:rsidP="00C628B0">
      <w:pPr>
        <w:spacing w:after="0" w:line="240" w:lineRule="auto"/>
        <w:ind w:left="709"/>
        <w:rPr>
          <w:rFonts w:ascii="GHEA Grapalat" w:hAnsi="GHEA Grapalat"/>
          <w:lang w:val="hy-AM"/>
        </w:rPr>
      </w:pPr>
    </w:p>
    <w:p w:rsidR="00E102E7" w:rsidRPr="00C628B0" w:rsidRDefault="00E102E7" w:rsidP="00C628B0">
      <w:pPr>
        <w:pStyle w:val="Heading1"/>
        <w:numPr>
          <w:ilvl w:val="0"/>
          <w:numId w:val="1"/>
        </w:numPr>
        <w:spacing w:before="0" w:line="240" w:lineRule="auto"/>
        <w:jc w:val="center"/>
        <w:rPr>
          <w:rFonts w:ascii="GHEA Grapalat" w:hAnsi="GHEA Grapalat" w:cs="Arial"/>
          <w:b/>
          <w:sz w:val="22"/>
          <w:szCs w:val="22"/>
          <w:lang w:val="hy-AM"/>
        </w:rPr>
      </w:pPr>
      <w:bookmarkStart w:id="2" w:name="_Toc492216764"/>
      <w:r w:rsidRPr="00C628B0">
        <w:rPr>
          <w:rFonts w:ascii="GHEA Grapalat" w:hAnsi="GHEA Grapalat" w:cs="Arial"/>
          <w:b/>
          <w:sz w:val="22"/>
          <w:szCs w:val="22"/>
          <w:lang w:val="hy-AM"/>
        </w:rPr>
        <w:t>Համայնքի տեսլականը և ոլորտային նպատակները</w:t>
      </w:r>
      <w:bookmarkEnd w:id="2"/>
    </w:p>
    <w:p w:rsidR="00E102E7" w:rsidRDefault="00E102E7" w:rsidP="00C628B0">
      <w:pPr>
        <w:spacing w:after="0" w:line="240" w:lineRule="auto"/>
        <w:rPr>
          <w:rFonts w:ascii="GHEA Grapalat" w:hAnsi="GHEA Grapalat"/>
        </w:rPr>
      </w:pPr>
    </w:p>
    <w:p w:rsidR="00E102E7" w:rsidRPr="004A3DA2" w:rsidRDefault="00E102E7" w:rsidP="00C628B0">
      <w:pPr>
        <w:spacing w:after="0" w:line="240" w:lineRule="auto"/>
        <w:rPr>
          <w:rFonts w:ascii="GHEA Grapalat" w:hAnsi="GHEA Grapalat"/>
        </w:rPr>
      </w:pPr>
    </w:p>
    <w:p w:rsidR="00E102E7" w:rsidRPr="00C628B0" w:rsidRDefault="00E102E7" w:rsidP="00C628B0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C628B0">
        <w:rPr>
          <w:rFonts w:ascii="GHEA Grapalat" w:hAnsi="GHEA Grapalat"/>
          <w:b/>
          <w:lang w:val="hy-AM"/>
        </w:rPr>
        <w:t>Համայնքի տեսլականը՝</w:t>
      </w:r>
    </w:p>
    <w:p w:rsidR="00E102E7" w:rsidRPr="00C628B0" w:rsidRDefault="00E102E7" w:rsidP="00C628B0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E102E7" w:rsidRPr="00C628B0" w:rsidRDefault="00E102E7" w:rsidP="00C628B0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866D1B">
        <w:rPr>
          <w:rFonts w:ascii="GHEA Grapalat" w:hAnsi="GHEA Grapalat" w:cs="Sylfaen"/>
          <w:b/>
          <w:lang w:val="hy-AM"/>
        </w:rPr>
        <w:t xml:space="preserve">     </w:t>
      </w:r>
      <w:r w:rsidRPr="00C628B0">
        <w:rPr>
          <w:rFonts w:ascii="GHEA Grapalat" w:hAnsi="GHEA Grapalat" w:cs="Sylfaen"/>
          <w:b/>
          <w:lang w:val="hy-AM"/>
        </w:rPr>
        <w:t xml:space="preserve">Մեծամոր համայնքը գտնվում է Արմավիրի մարզում և նշանավոր է ատոմային էլեկտրոկայանով: Բնակչության  որոշ մասը աշխատում է ատոմային էլեկտրոկայանում, որոշն էլ տարբեր հիմնարկ ձեռնարկություններում և  կազմակերպություններում: </w:t>
      </w:r>
    </w:p>
    <w:p w:rsidR="00E102E7" w:rsidRPr="00C628B0" w:rsidRDefault="00E102E7" w:rsidP="00C628B0">
      <w:pPr>
        <w:tabs>
          <w:tab w:val="left" w:pos="567"/>
        </w:tabs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C628B0">
        <w:rPr>
          <w:rFonts w:ascii="GHEA Grapalat" w:hAnsi="GHEA Grapalat" w:cs="Sylfaen"/>
          <w:b/>
          <w:lang w:val="hy-AM"/>
        </w:rPr>
        <w:tab/>
      </w:r>
      <w:r w:rsidRPr="00C628B0">
        <w:rPr>
          <w:rFonts w:ascii="GHEA Grapalat" w:hAnsi="GHEA Grapalat"/>
          <w:b/>
          <w:lang w:val="hy-AM"/>
        </w:rPr>
        <w:t xml:space="preserve"> </w:t>
      </w:r>
    </w:p>
    <w:p w:rsidR="00E102E7" w:rsidRPr="00DF45C3" w:rsidRDefault="00E102E7" w:rsidP="00C628B0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866D1B">
        <w:rPr>
          <w:rFonts w:ascii="GHEA Grapalat" w:hAnsi="GHEA Grapalat" w:cs="Sylfaen"/>
          <w:b/>
          <w:lang w:val="hy-AM"/>
        </w:rPr>
        <w:t xml:space="preserve">       </w:t>
      </w:r>
      <w:r w:rsidRPr="00DF45C3">
        <w:rPr>
          <w:rFonts w:ascii="GHEA Grapalat" w:hAnsi="GHEA Grapalat" w:cs="Sylfaen"/>
          <w:b/>
          <w:lang w:val="hy-AM"/>
        </w:rPr>
        <w:t xml:space="preserve">Համայնքի տեսլականն է՝ բարեփոխումներ անցկացնելու ճանապարհով հետևողականորեն  </w:t>
      </w:r>
      <w:r w:rsidRPr="00DF45C3">
        <w:rPr>
          <w:rFonts w:ascii="GHEA Grapalat" w:hAnsi="GHEA Grapalat"/>
          <w:b/>
          <w:lang w:val="hy-AM"/>
        </w:rPr>
        <w:t xml:space="preserve"> բարելավել բնակչության սոցիալ-տնտեսական, մշակութային վիճակը,</w:t>
      </w:r>
      <w:r w:rsidRPr="00860C44">
        <w:rPr>
          <w:rFonts w:ascii="GHEA Grapalat" w:hAnsi="GHEA Grapalat"/>
          <w:b/>
          <w:lang w:val="hy-AM"/>
        </w:rPr>
        <w:t xml:space="preserve"> </w:t>
      </w:r>
      <w:r w:rsidRPr="00DF45C3">
        <w:rPr>
          <w:rFonts w:ascii="GHEA Grapalat" w:hAnsi="GHEA Grapalat"/>
          <w:b/>
          <w:lang w:val="hy-AM"/>
        </w:rPr>
        <w:t>հանգստի պայմանները, համայնքը դարձնել բարեկարգ, բարեկեցիկ բնակավայր:</w:t>
      </w:r>
    </w:p>
    <w:p w:rsidR="00E102E7" w:rsidRPr="00C628B0" w:rsidRDefault="00E102E7" w:rsidP="00C628B0">
      <w:pPr>
        <w:tabs>
          <w:tab w:val="left" w:pos="567"/>
        </w:tabs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866D1B">
        <w:rPr>
          <w:rFonts w:ascii="GHEA Grapalat" w:hAnsi="GHEA Grapalat" w:cs="Sylfaen"/>
          <w:b/>
          <w:lang w:val="hy-AM"/>
        </w:rPr>
        <w:t xml:space="preserve">       </w:t>
      </w:r>
      <w:r w:rsidRPr="00DF45C3">
        <w:rPr>
          <w:rFonts w:ascii="GHEA Grapalat" w:hAnsi="GHEA Grapalat" w:cs="Sylfaen"/>
          <w:b/>
          <w:lang w:val="hy-AM"/>
        </w:rPr>
        <w:t>Ստորև</w:t>
      </w:r>
      <w:r w:rsidRPr="00DF45C3">
        <w:rPr>
          <w:rFonts w:ascii="GHEA Grapalat" w:hAnsi="GHEA Grapalat"/>
          <w:b/>
          <w:lang w:val="hy-AM"/>
        </w:rPr>
        <w:t xml:space="preserve"> </w:t>
      </w:r>
      <w:r w:rsidRPr="00DF45C3">
        <w:rPr>
          <w:rFonts w:ascii="GHEA Grapalat" w:hAnsi="GHEA Grapalat" w:cs="Sylfaen"/>
          <w:b/>
          <w:lang w:val="hy-AM" w:eastAsia="ru-RU"/>
        </w:rPr>
        <w:t>ներկայացված</w:t>
      </w:r>
      <w:r w:rsidRPr="00DF45C3">
        <w:rPr>
          <w:rFonts w:ascii="GHEA Grapalat" w:hAnsi="GHEA Grapalat"/>
          <w:b/>
          <w:lang w:val="hy-AM" w:eastAsia="ru-RU"/>
        </w:rPr>
        <w:t xml:space="preserve"> </w:t>
      </w:r>
      <w:r w:rsidRPr="00DF45C3">
        <w:rPr>
          <w:rFonts w:ascii="GHEA Grapalat" w:hAnsi="GHEA Grapalat" w:cs="Sylfaen"/>
          <w:b/>
          <w:lang w:val="hy-AM" w:eastAsia="ru-RU"/>
        </w:rPr>
        <w:t>են</w:t>
      </w:r>
      <w:r w:rsidRPr="00DF45C3">
        <w:rPr>
          <w:rFonts w:ascii="GHEA Grapalat" w:hAnsi="GHEA Grapalat"/>
          <w:b/>
          <w:lang w:val="hy-AM" w:eastAsia="ru-RU"/>
        </w:rPr>
        <w:t xml:space="preserve"> </w:t>
      </w:r>
      <w:r w:rsidRPr="00DF45C3">
        <w:rPr>
          <w:rFonts w:ascii="GHEA Grapalat" w:hAnsi="GHEA Grapalat" w:cs="Sylfaen"/>
          <w:b/>
          <w:lang w:val="hy-AM" w:eastAsia="ru-RU"/>
        </w:rPr>
        <w:t>հ</w:t>
      </w:r>
      <w:r w:rsidRPr="00DF45C3">
        <w:rPr>
          <w:rFonts w:ascii="GHEA Grapalat" w:hAnsi="GHEA Grapalat" w:cs="Sylfaen"/>
          <w:b/>
          <w:lang w:val="hy-AM"/>
        </w:rPr>
        <w:t>ամայնքի</w:t>
      </w:r>
      <w:r w:rsidRPr="00DF45C3">
        <w:rPr>
          <w:rFonts w:ascii="GHEA Grapalat" w:hAnsi="GHEA Grapalat"/>
          <w:b/>
          <w:lang w:val="hy-AM"/>
        </w:rPr>
        <w:t xml:space="preserve"> </w:t>
      </w:r>
      <w:r w:rsidRPr="00DF45C3">
        <w:rPr>
          <w:rFonts w:ascii="GHEA Grapalat" w:hAnsi="GHEA Grapalat" w:cs="Sylfaen"/>
          <w:b/>
          <w:lang w:val="hy-AM"/>
        </w:rPr>
        <w:t>կայուն</w:t>
      </w:r>
      <w:r w:rsidRPr="00DF45C3">
        <w:rPr>
          <w:rFonts w:ascii="GHEA Grapalat" w:hAnsi="GHEA Grapalat"/>
          <w:b/>
          <w:lang w:val="hy-AM"/>
        </w:rPr>
        <w:t xml:space="preserve"> </w:t>
      </w:r>
      <w:r w:rsidRPr="00DF45C3">
        <w:rPr>
          <w:rFonts w:ascii="GHEA Grapalat" w:hAnsi="GHEA Grapalat" w:cs="Sylfaen"/>
          <w:b/>
          <w:lang w:val="hy-AM"/>
        </w:rPr>
        <w:t>զարգացման</w:t>
      </w:r>
      <w:r w:rsidRPr="00DF45C3">
        <w:rPr>
          <w:rFonts w:ascii="GHEA Grapalat" w:hAnsi="GHEA Grapalat"/>
          <w:b/>
          <w:lang w:val="hy-AM"/>
        </w:rPr>
        <w:t xml:space="preserve"> </w:t>
      </w:r>
      <w:r w:rsidRPr="00DF45C3">
        <w:rPr>
          <w:rFonts w:ascii="GHEA Grapalat" w:hAnsi="GHEA Grapalat" w:cs="Sylfaen"/>
          <w:b/>
          <w:lang w:val="hy-AM"/>
        </w:rPr>
        <w:t>ցուցանիշները</w:t>
      </w:r>
      <w:r w:rsidRPr="00DF45C3">
        <w:rPr>
          <w:rFonts w:ascii="GHEA Grapalat" w:hAnsi="GHEA Grapalat"/>
          <w:b/>
          <w:lang w:val="hy-AM"/>
        </w:rPr>
        <w:t xml:space="preserve">: </w:t>
      </w:r>
      <w:r w:rsidRPr="00DF45C3">
        <w:rPr>
          <w:rFonts w:ascii="GHEA Grapalat" w:hAnsi="GHEA Grapalat" w:cs="Sylfaen"/>
          <w:b/>
          <w:lang w:val="hy-AM"/>
        </w:rPr>
        <w:t>Ցուցանիշի թիրախային արժեքը՝ համապատասխան ցուցանիշի պլանավորվող արժեքն է</w:t>
      </w:r>
      <w:r w:rsidRPr="00DF45C3">
        <w:rPr>
          <w:rFonts w:ascii="GHEA Grapalat" w:hAnsi="GHEA Grapalat"/>
          <w:b/>
          <w:lang w:val="hy-AM"/>
        </w:rPr>
        <w:t xml:space="preserve">, </w:t>
      </w:r>
      <w:r w:rsidRPr="00DF45C3">
        <w:rPr>
          <w:rFonts w:ascii="GHEA Grapalat" w:hAnsi="GHEA Grapalat" w:cs="Sylfaen"/>
          <w:b/>
          <w:lang w:val="hy-AM"/>
        </w:rPr>
        <w:t>այսինքն՝ այն արժեքը</w:t>
      </w:r>
      <w:r w:rsidRPr="00DF45C3">
        <w:rPr>
          <w:rFonts w:ascii="GHEA Grapalat" w:hAnsi="GHEA Grapalat"/>
          <w:b/>
          <w:lang w:val="hy-AM"/>
        </w:rPr>
        <w:t xml:space="preserve">, </w:t>
      </w:r>
      <w:r w:rsidRPr="00DF45C3">
        <w:rPr>
          <w:rFonts w:ascii="GHEA Grapalat" w:hAnsi="GHEA Grapalat" w:cs="Sylfaen"/>
          <w:b/>
          <w:lang w:val="hy-AM"/>
        </w:rPr>
        <w:t>որին</w:t>
      </w:r>
      <w:r w:rsidRPr="00C628B0">
        <w:rPr>
          <w:rFonts w:ascii="GHEA Grapalat" w:hAnsi="GHEA Grapalat" w:cs="Sylfaen"/>
          <w:b/>
          <w:lang w:val="hy-AM"/>
        </w:rPr>
        <w:t xml:space="preserve"> կհասնի համայնքը</w:t>
      </w:r>
      <w:r>
        <w:rPr>
          <w:rFonts w:ascii="GHEA Grapalat" w:hAnsi="GHEA Grapalat"/>
          <w:b/>
          <w:lang w:val="hy-AM"/>
        </w:rPr>
        <w:t xml:space="preserve"> 20</w:t>
      </w:r>
      <w:r w:rsidRPr="00591A44">
        <w:rPr>
          <w:rFonts w:ascii="GHEA Grapalat" w:hAnsi="GHEA Grapalat"/>
          <w:b/>
          <w:lang w:val="hy-AM"/>
        </w:rPr>
        <w:t>2</w:t>
      </w:r>
      <w:r>
        <w:rPr>
          <w:rFonts w:ascii="Sylfaen" w:hAnsi="Sylfaen"/>
          <w:b/>
          <w:lang w:val="hy-AM"/>
        </w:rPr>
        <w:t>1</w:t>
      </w:r>
      <w:r w:rsidRPr="00C628B0">
        <w:rPr>
          <w:rFonts w:ascii="GHEA Grapalat" w:hAnsi="GHEA Grapalat"/>
          <w:b/>
          <w:lang w:val="hy-AM"/>
        </w:rPr>
        <w:t xml:space="preserve"> </w:t>
      </w:r>
      <w:r w:rsidRPr="00C628B0">
        <w:rPr>
          <w:rFonts w:ascii="GHEA Grapalat" w:hAnsi="GHEA Grapalat" w:cs="Sylfaen"/>
          <w:b/>
          <w:lang w:val="hy-AM"/>
        </w:rPr>
        <w:t>թվականին ՏԱՊ</w:t>
      </w:r>
      <w:r w:rsidRPr="00C628B0">
        <w:rPr>
          <w:rFonts w:ascii="GHEA Grapalat" w:hAnsi="GHEA Grapalat"/>
          <w:b/>
          <w:lang w:val="hy-AM"/>
        </w:rPr>
        <w:t>-</w:t>
      </w:r>
      <w:r w:rsidRPr="00C628B0">
        <w:rPr>
          <w:rFonts w:ascii="GHEA Grapalat" w:hAnsi="GHEA Grapalat" w:cs="Sylfaen"/>
          <w:b/>
          <w:lang w:val="hy-AM"/>
        </w:rPr>
        <w:t>ը հաջողությամբ  իրականացնելու դեպքում</w:t>
      </w:r>
      <w:r w:rsidRPr="00C628B0">
        <w:rPr>
          <w:rFonts w:ascii="GHEA Grapalat" w:hAnsi="GHEA Grapalat"/>
          <w:b/>
          <w:lang w:val="hy-AM"/>
        </w:rPr>
        <w:t>:</w:t>
      </w:r>
    </w:p>
    <w:p w:rsidR="00E102E7" w:rsidRPr="00DF45C3" w:rsidRDefault="00E102E7" w:rsidP="00C628B0">
      <w:pPr>
        <w:spacing w:after="0" w:line="240" w:lineRule="auto"/>
        <w:ind w:firstLine="360"/>
        <w:jc w:val="both"/>
        <w:rPr>
          <w:rFonts w:ascii="Sylfaen" w:hAnsi="Sylfaen"/>
          <w:lang w:val="hy-AM"/>
        </w:rPr>
      </w:pPr>
    </w:p>
    <w:p w:rsidR="00E102E7" w:rsidRPr="00C628B0" w:rsidRDefault="00E102E7" w:rsidP="00C628B0">
      <w:pPr>
        <w:spacing w:after="0" w:line="240" w:lineRule="auto"/>
        <w:ind w:firstLine="360"/>
        <w:jc w:val="both"/>
        <w:rPr>
          <w:rFonts w:ascii="GHEA Grapalat" w:hAnsi="GHEA Grapalat"/>
          <w:b/>
          <w:lang w:val="hy-AM"/>
        </w:rPr>
      </w:pPr>
      <w:r w:rsidRPr="00C628B0">
        <w:rPr>
          <w:rFonts w:ascii="GHEA Grapalat" w:hAnsi="GHEA Grapalat"/>
          <w:b/>
          <w:lang w:val="hy-AM"/>
        </w:rPr>
        <w:t xml:space="preserve">Համայնքի կայուն զարգացման համար  տարվա ընթացքում պարտադիր ցուցանիշները հետևյալներն  են, </w:t>
      </w:r>
    </w:p>
    <w:p w:rsidR="00E102E7" w:rsidRPr="00114633" w:rsidRDefault="00E102E7" w:rsidP="00C628B0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E102E7" w:rsidRDefault="00E102E7" w:rsidP="0043165D">
      <w:pPr>
        <w:spacing w:after="0" w:line="20" w:lineRule="atLeast"/>
        <w:jc w:val="both"/>
        <w:rPr>
          <w:rFonts w:ascii="GHEA Grapalat" w:hAnsi="GHEA Grapalat"/>
          <w:b/>
          <w:lang w:val="hy-AM"/>
        </w:rPr>
      </w:pPr>
      <w:r w:rsidRPr="009F27C9">
        <w:rPr>
          <w:rFonts w:ascii="GHEA Grapalat" w:hAnsi="GHEA Grapalat"/>
          <w:b/>
          <w:lang w:val="hy-AM"/>
        </w:rPr>
        <w:t>Աղյուսակ 1</w:t>
      </w:r>
      <w:r w:rsidRPr="00C628B0">
        <w:rPr>
          <w:rFonts w:ascii="GHEA Grapalat" w:hAnsi="GHEA Grapalat"/>
          <w:b/>
          <w:lang w:val="hy-AM"/>
        </w:rPr>
        <w:t>.Համայնքի կայուն զարգացման ցուցանիշները</w:t>
      </w:r>
    </w:p>
    <w:p w:rsidR="00E102E7" w:rsidRPr="00C628B0" w:rsidRDefault="00E102E7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7486"/>
        <w:gridCol w:w="1701"/>
        <w:gridCol w:w="1701"/>
      </w:tblGrid>
      <w:tr w:rsidR="00E102E7" w:rsidRPr="00CD1A06" w:rsidTr="00CD1A06">
        <w:tc>
          <w:tcPr>
            <w:tcW w:w="7486" w:type="dxa"/>
            <w:shd w:val="clear" w:color="auto" w:fill="D9D9D9"/>
            <w:vAlign w:val="center"/>
          </w:tcPr>
          <w:p w:rsidR="00E102E7" w:rsidRPr="00CD1A06" w:rsidRDefault="00E102E7" w:rsidP="00CD1A06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CD1A06">
              <w:rPr>
                <w:rFonts w:ascii="GHEA Grapalat" w:hAnsi="GHEA Grapalat"/>
                <w:b/>
              </w:rPr>
              <w:t>Ցուցանիշ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102E7" w:rsidRPr="00CD1A06" w:rsidRDefault="00E102E7" w:rsidP="00CD1A06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CD1A06">
              <w:rPr>
                <w:rFonts w:ascii="GHEA Grapalat" w:hAnsi="GHEA Grapalat"/>
                <w:b/>
              </w:rPr>
              <w:t>Ելակետային արժեք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102E7" w:rsidRPr="00CD1A06" w:rsidRDefault="00E102E7" w:rsidP="00CD1A06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CD1A06">
              <w:rPr>
                <w:rFonts w:ascii="GHEA Grapalat" w:hAnsi="GHEA Grapalat"/>
                <w:b/>
              </w:rPr>
              <w:t>Թիրախային արժեք</w:t>
            </w:r>
          </w:p>
        </w:tc>
      </w:tr>
      <w:tr w:rsidR="00E102E7" w:rsidRPr="00CD1A06" w:rsidTr="00CD1A06">
        <w:tc>
          <w:tcPr>
            <w:tcW w:w="7486" w:type="dxa"/>
          </w:tcPr>
          <w:p w:rsidR="00E102E7" w:rsidRPr="00CD1A06" w:rsidRDefault="00E102E7" w:rsidP="00CD1A06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701" w:type="dxa"/>
          </w:tcPr>
          <w:p w:rsidR="00E102E7" w:rsidRPr="00CD1A06" w:rsidRDefault="00E102E7" w:rsidP="00CD1A0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3%</w:t>
            </w:r>
          </w:p>
        </w:tc>
        <w:tc>
          <w:tcPr>
            <w:tcW w:w="1701" w:type="dxa"/>
          </w:tcPr>
          <w:p w:rsidR="00E102E7" w:rsidRPr="00CD1A06" w:rsidRDefault="00E102E7" w:rsidP="00CD1A0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2%</w:t>
            </w:r>
          </w:p>
        </w:tc>
      </w:tr>
      <w:tr w:rsidR="00E102E7" w:rsidRPr="00CD1A06" w:rsidTr="00CD1A06">
        <w:tc>
          <w:tcPr>
            <w:tcW w:w="7486" w:type="dxa"/>
          </w:tcPr>
          <w:p w:rsidR="00E102E7" w:rsidRPr="00CD1A06" w:rsidRDefault="00E102E7" w:rsidP="00CD1A06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701" w:type="dxa"/>
          </w:tcPr>
          <w:p w:rsidR="00E102E7" w:rsidRPr="00CD1A06" w:rsidRDefault="00E102E7" w:rsidP="00CD1A0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10%</w:t>
            </w:r>
          </w:p>
        </w:tc>
        <w:tc>
          <w:tcPr>
            <w:tcW w:w="1701" w:type="dxa"/>
          </w:tcPr>
          <w:p w:rsidR="00E102E7" w:rsidRPr="00CD1A06" w:rsidRDefault="00E102E7" w:rsidP="00CD1A0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10%</w:t>
            </w:r>
          </w:p>
        </w:tc>
      </w:tr>
      <w:tr w:rsidR="00E102E7" w:rsidRPr="00CD1A06" w:rsidTr="00CD1A06">
        <w:tc>
          <w:tcPr>
            <w:tcW w:w="7486" w:type="dxa"/>
          </w:tcPr>
          <w:p w:rsidR="00E102E7" w:rsidRPr="00CD1A06" w:rsidRDefault="00E102E7" w:rsidP="00CD1A06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701" w:type="dxa"/>
          </w:tcPr>
          <w:p w:rsidR="00E102E7" w:rsidRPr="00866D1B" w:rsidRDefault="00E102E7" w:rsidP="00CD1A0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CD1A06">
              <w:rPr>
                <w:rFonts w:ascii="GHEA Grapalat" w:hAnsi="GHEA Grapalat"/>
                <w:b/>
              </w:rPr>
              <w:t>12</w:t>
            </w:r>
            <w:r>
              <w:rPr>
                <w:rFonts w:ascii="GHEA Grapalat" w:hAnsi="GHEA Grapalat"/>
                <w:b/>
              </w:rPr>
              <w:t>357</w:t>
            </w:r>
          </w:p>
        </w:tc>
        <w:tc>
          <w:tcPr>
            <w:tcW w:w="1701" w:type="dxa"/>
          </w:tcPr>
          <w:p w:rsidR="00E102E7" w:rsidRPr="00591A44" w:rsidRDefault="00E102E7" w:rsidP="00CD1A06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12</w:t>
            </w:r>
            <w:r>
              <w:rPr>
                <w:rFonts w:ascii="GHEA Grapalat" w:hAnsi="GHEA Grapalat"/>
                <w:b/>
              </w:rPr>
              <w:t>357</w:t>
            </w:r>
          </w:p>
        </w:tc>
      </w:tr>
      <w:tr w:rsidR="00E102E7" w:rsidRPr="00CD1A06" w:rsidTr="00CD1A06">
        <w:trPr>
          <w:trHeight w:val="417"/>
        </w:trPr>
        <w:tc>
          <w:tcPr>
            <w:tcW w:w="7486" w:type="dxa"/>
          </w:tcPr>
          <w:p w:rsidR="00E102E7" w:rsidRPr="00CD1A06" w:rsidRDefault="00E102E7" w:rsidP="00CD1A06">
            <w:pPr>
              <w:pStyle w:val="ListParagraph"/>
              <w:spacing w:after="0" w:line="240" w:lineRule="auto"/>
              <w:ind w:left="426" w:hanging="426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701" w:type="dxa"/>
          </w:tcPr>
          <w:p w:rsidR="00E102E7" w:rsidRPr="00591A44" w:rsidRDefault="00E102E7" w:rsidP="00CD1A06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60000, 0</w:t>
            </w:r>
          </w:p>
        </w:tc>
        <w:tc>
          <w:tcPr>
            <w:tcW w:w="1701" w:type="dxa"/>
          </w:tcPr>
          <w:p w:rsidR="00E102E7" w:rsidRPr="00591A44" w:rsidRDefault="00E102E7" w:rsidP="00CD1A06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40000,0</w:t>
            </w:r>
          </w:p>
        </w:tc>
      </w:tr>
      <w:tr w:rsidR="00E102E7" w:rsidRPr="00CD1A06" w:rsidTr="00CD1A06">
        <w:tc>
          <w:tcPr>
            <w:tcW w:w="7486" w:type="dxa"/>
          </w:tcPr>
          <w:p w:rsidR="00E102E7" w:rsidRPr="00CD1A06" w:rsidRDefault="00E102E7" w:rsidP="00CD1A0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701" w:type="dxa"/>
          </w:tcPr>
          <w:p w:rsidR="00E102E7" w:rsidRPr="000C45A6" w:rsidRDefault="00E102E7" w:rsidP="00CD1A0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CD1A06">
              <w:rPr>
                <w:rFonts w:ascii="GHEA Grapalat" w:hAnsi="GHEA Grapalat"/>
                <w:b/>
              </w:rPr>
              <w:t>5</w:t>
            </w:r>
            <w:r>
              <w:rPr>
                <w:rFonts w:ascii="GHEA Grapalat" w:hAnsi="GHEA Grapalat"/>
                <w:b/>
                <w:lang w:val="ru-RU"/>
              </w:rPr>
              <w:t>7</w:t>
            </w:r>
            <w:r w:rsidRPr="00CD1A06">
              <w:rPr>
                <w:rFonts w:ascii="GHEA Grapalat" w:hAnsi="GHEA Grapalat"/>
                <w:b/>
              </w:rPr>
              <w:t>/1</w:t>
            </w:r>
            <w:r>
              <w:rPr>
                <w:rFonts w:ascii="GHEA Grapalat" w:hAnsi="GHEA Grapalat"/>
                <w:b/>
                <w:lang w:val="ru-RU"/>
              </w:rPr>
              <w:t>10</w:t>
            </w:r>
          </w:p>
        </w:tc>
        <w:tc>
          <w:tcPr>
            <w:tcW w:w="1701" w:type="dxa"/>
          </w:tcPr>
          <w:p w:rsidR="00E102E7" w:rsidRPr="000C45A6" w:rsidRDefault="00E102E7" w:rsidP="00CD1A0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CD1A06">
              <w:rPr>
                <w:rFonts w:ascii="GHEA Grapalat" w:hAnsi="GHEA Grapalat"/>
                <w:b/>
              </w:rPr>
              <w:t>5</w:t>
            </w:r>
            <w:r>
              <w:rPr>
                <w:rFonts w:ascii="GHEA Grapalat" w:hAnsi="GHEA Grapalat"/>
                <w:b/>
                <w:lang w:val="ru-RU"/>
              </w:rPr>
              <w:t>7</w:t>
            </w:r>
            <w:r w:rsidRPr="00CD1A06">
              <w:rPr>
                <w:rFonts w:ascii="GHEA Grapalat" w:hAnsi="GHEA Grapalat"/>
                <w:b/>
              </w:rPr>
              <w:t>/1</w:t>
            </w:r>
            <w:r>
              <w:rPr>
                <w:rFonts w:ascii="GHEA Grapalat" w:hAnsi="GHEA Grapalat"/>
                <w:b/>
                <w:lang w:val="ru-RU"/>
              </w:rPr>
              <w:t>10</w:t>
            </w:r>
          </w:p>
        </w:tc>
      </w:tr>
    </w:tbl>
    <w:p w:rsidR="00E102E7" w:rsidRPr="00FD3208" w:rsidRDefault="00E102E7" w:rsidP="00DF45C3">
      <w:pPr>
        <w:pStyle w:val="ListParagraph"/>
        <w:spacing w:after="0" w:line="240" w:lineRule="auto"/>
        <w:ind w:left="270"/>
        <w:jc w:val="both"/>
        <w:rPr>
          <w:rFonts w:ascii="GHEA Grapalat" w:hAnsi="GHEA Grapalat"/>
          <w:b/>
          <w:sz w:val="20"/>
          <w:szCs w:val="16"/>
          <w:lang w:val="hy-AM"/>
        </w:rPr>
      </w:pPr>
    </w:p>
    <w:p w:rsidR="00E102E7" w:rsidRDefault="00E102E7" w:rsidP="00DF45C3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9F27C9">
        <w:rPr>
          <w:rFonts w:ascii="GHEA Grapalat" w:hAnsi="GHEA Grapalat"/>
          <w:b/>
          <w:lang w:val="hy-AM"/>
        </w:rPr>
        <w:t>Աղյուսակ 2</w:t>
      </w:r>
      <w:r w:rsidRPr="009F27C9">
        <w:rPr>
          <w:rFonts w:ascii="GHEA Grapalat" w:hAnsi="GHEA Grapalat"/>
          <w:b/>
        </w:rPr>
        <w:t>.Համայնքի ոլորտային նպատակները</w:t>
      </w:r>
    </w:p>
    <w:p w:rsidR="00E102E7" w:rsidRPr="009F27C9" w:rsidRDefault="00E102E7" w:rsidP="00DF45C3">
      <w:pPr>
        <w:spacing w:after="0" w:line="240" w:lineRule="auto"/>
        <w:jc w:val="both"/>
        <w:rPr>
          <w:rFonts w:ascii="GHEA Grapalat" w:hAnsi="GHEA Grapalat"/>
          <w:sz w:val="12"/>
          <w:szCs w:val="24"/>
        </w:rPr>
      </w:pPr>
    </w:p>
    <w:tbl>
      <w:tblPr>
        <w:tblW w:w="11030" w:type="dxa"/>
        <w:tblLayout w:type="fixed"/>
        <w:tblCellMar>
          <w:left w:w="115" w:type="dxa"/>
          <w:right w:w="115" w:type="dxa"/>
        </w:tblCellMar>
        <w:tblLook w:val="00A0"/>
      </w:tblPr>
      <w:tblGrid>
        <w:gridCol w:w="5343"/>
        <w:gridCol w:w="2852"/>
        <w:gridCol w:w="1276"/>
        <w:gridCol w:w="1559"/>
      </w:tblGrid>
      <w:tr w:rsidR="00E102E7" w:rsidRPr="00CD1A06" w:rsidTr="002B497C"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02E7" w:rsidRPr="00CD1A06" w:rsidRDefault="00E102E7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Ոլորտային նպատակ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02E7" w:rsidRPr="00CD1A06" w:rsidRDefault="00E102E7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Վերջնական ա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րդյունքի՝</w:t>
            </w:r>
          </w:p>
        </w:tc>
      </w:tr>
      <w:tr w:rsidR="00E102E7" w:rsidRPr="00CD1A06" w:rsidTr="00221EAC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02E7" w:rsidRPr="00CD1A06" w:rsidRDefault="00E102E7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02E7" w:rsidRPr="00CD1A06" w:rsidRDefault="00E102E7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Ցուցանիշ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02E7" w:rsidRPr="00CD1A06" w:rsidRDefault="00E102E7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02E7" w:rsidRPr="00CD1A06" w:rsidRDefault="00E102E7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Թիրախային արժեք</w:t>
            </w:r>
          </w:p>
        </w:tc>
      </w:tr>
      <w:tr w:rsidR="00E102E7" w:rsidRPr="00CD1A06" w:rsidTr="00221EAC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DF45C3">
            <w:pPr>
              <w:tabs>
                <w:tab w:val="left" w:pos="4080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Ոլորտ 1. Ընդհանուր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DF45C3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DF45C3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DF45C3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102E7" w:rsidRPr="00CD1A06" w:rsidTr="00654CD3">
        <w:trPr>
          <w:trHeight w:val="2553"/>
        </w:trPr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DF45C3">
            <w:pPr>
              <w:tabs>
                <w:tab w:val="left" w:pos="4080"/>
              </w:tabs>
              <w:spacing w:after="0" w:line="240" w:lineRule="auto"/>
              <w:rPr>
                <w:rFonts w:ascii="GHEA Grapalat" w:hAnsi="GHEA Grapalat"/>
                <w:b/>
                <w:color w:val="385623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Ապահովել տեղական ինքնակառավարման մարմինների արդյունավետ աշխատանքը ՝ բարելավելով  համայնքի բնակչությանը մատուցվող հանրային ծառայությունների որակը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DF45C3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բնակիչների բավարարվածությունը (հարցումների հիման վրա)        ՏԻՄ-երի գործունեությունից, ինչպես նաև մատուցվող հանրային ծառայությունների մատուցումից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Լավ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գերազանց   </w:t>
            </w:r>
          </w:p>
        </w:tc>
      </w:tr>
      <w:tr w:rsidR="00E102E7" w:rsidRPr="00CD1A06" w:rsidTr="00221EAC">
        <w:trPr>
          <w:trHeight w:val="1119"/>
        </w:trPr>
        <w:tc>
          <w:tcPr>
            <w:tcW w:w="5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2E7" w:rsidRPr="00CD1A06" w:rsidRDefault="00E102E7" w:rsidP="00DF45C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DF45C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եկամուտների կազմում,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16208A" w:rsidRDefault="00E102E7" w:rsidP="00DF45C3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FF0000"/>
                <w:sz w:val="20"/>
                <w:szCs w:val="20"/>
                <w:lang w:val="hy-AM"/>
              </w:rPr>
            </w:pPr>
            <w:r w:rsidRPr="0073087C">
              <w:rPr>
                <w:rFonts w:ascii="GHEA Grapalat" w:hAnsi="GHEA Grapalat"/>
                <w:b/>
                <w:i/>
                <w:color w:val="FF0000"/>
                <w:sz w:val="20"/>
                <w:szCs w:val="20"/>
                <w:lang w:val="ru-RU"/>
              </w:rPr>
              <w:t>3</w:t>
            </w:r>
            <w:r>
              <w:rPr>
                <w:rFonts w:ascii="Sylfaen" w:hAnsi="Sylfaen"/>
                <w:b/>
                <w:i/>
                <w:color w:val="FF0000"/>
                <w:sz w:val="20"/>
                <w:szCs w:val="20"/>
                <w:lang w:val="hy-AM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73087C" w:rsidRDefault="00E102E7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FF0000"/>
                <w:sz w:val="20"/>
                <w:szCs w:val="20"/>
              </w:rPr>
            </w:pPr>
            <w:r w:rsidRPr="0073087C">
              <w:rPr>
                <w:rFonts w:ascii="GHEA Grapalat" w:hAnsi="GHEA Grapalat"/>
                <w:b/>
                <w:i/>
                <w:color w:val="FF0000"/>
                <w:sz w:val="20"/>
                <w:szCs w:val="20"/>
              </w:rPr>
              <w:t>40</w:t>
            </w:r>
          </w:p>
        </w:tc>
      </w:tr>
      <w:tr w:rsidR="00E102E7" w:rsidRPr="00CD1A06" w:rsidTr="00221EAC">
        <w:trPr>
          <w:trHeight w:val="883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DF45C3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2.</w:t>
            </w:r>
          </w:p>
          <w:p w:rsidR="00E102E7" w:rsidRPr="00CD1A06" w:rsidRDefault="00E102E7" w:rsidP="00DF45C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DF45C3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DF45C3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DF45C3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102E7" w:rsidRPr="00CD1A06" w:rsidTr="00654CD3">
        <w:trPr>
          <w:trHeight w:val="2322"/>
        </w:trPr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E7" w:rsidRPr="00CD1A06" w:rsidRDefault="00E102E7" w:rsidP="00DF45C3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DF45C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Բարելավել համայնքի բնակչության քաղաքացիական պաշտպանության կազմակերպման ուժերի պատրաստվածության մակարդակը և  իրականացնել արտակարգ իրավիճակների կանխարգելման միջոցառումներ: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2E7" w:rsidRPr="00F70B10" w:rsidRDefault="00E102E7" w:rsidP="00DF45C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70B1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Արտակարգ իրավիճակների ժամանակ համայնքի </w:t>
            </w:r>
            <w:r w:rsidRPr="00F70B1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բնակչության քաղաքացիականպաշտպանությանկազմակերպման ուժերի</w:t>
            </w:r>
            <w:r w:rsidRPr="00F70B1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պատրաստվածության մակարդակը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2E7" w:rsidRPr="00CD1A06" w:rsidRDefault="00E102E7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բավարար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2E7" w:rsidRPr="00CD1A06" w:rsidRDefault="00E102E7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</w:t>
            </w:r>
          </w:p>
        </w:tc>
      </w:tr>
      <w:tr w:rsidR="00E102E7" w:rsidRPr="00CD1A06" w:rsidTr="00DF45C3">
        <w:trPr>
          <w:trHeight w:val="834"/>
        </w:trPr>
        <w:tc>
          <w:tcPr>
            <w:tcW w:w="5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DF45C3">
            <w:pPr>
              <w:pStyle w:val="ListParagraph"/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F70B10" w:rsidRDefault="00E102E7" w:rsidP="00DF45C3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70B1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Տարերային</w:t>
            </w:r>
            <w:r w:rsidRPr="00F70B10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աղետների հնարավոր վտանգների նվազեցման ու հետևանքների վերացման ոլորտում համայնքի բնակիչների գիտելիքների, ունակությունների և հմտությունների ավելացում (հարցումների հիման վրա)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</w:tr>
      <w:tr w:rsidR="00E102E7" w:rsidRPr="00CD1A06" w:rsidTr="00413ADD">
        <w:trPr>
          <w:trHeight w:val="704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002D56">
            <w:pPr>
              <w:spacing w:after="0" w:line="20" w:lineRule="atLeast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Ոլորտ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3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.</w:t>
            </w:r>
          </w:p>
          <w:p w:rsidR="00E102E7" w:rsidRPr="00CD1A06" w:rsidRDefault="00E102E7" w:rsidP="00002D5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Քաղաքաշինություն և կոմունալ տնտեսություն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054FA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102E7" w:rsidRPr="00CD1A06" w:rsidRDefault="00E102E7" w:rsidP="00054FA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054FA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221EAC">
        <w:tc>
          <w:tcPr>
            <w:tcW w:w="5343" w:type="dxa"/>
            <w:tcBorders>
              <w:left w:val="single" w:sz="4" w:space="0" w:color="auto"/>
              <w:right w:val="single" w:sz="4" w:space="0" w:color="auto"/>
            </w:tcBorders>
          </w:tcPr>
          <w:p w:rsidR="00E102E7" w:rsidRPr="00CD1A06" w:rsidRDefault="00E102E7" w:rsidP="00654CD3">
            <w:pPr>
              <w:tabs>
                <w:tab w:val="left" w:pos="4080"/>
              </w:tabs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</w:rPr>
              <w:t>Ա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 xml:space="preserve">պահովել համայնքային ենթակառուցվածքների պահպանումն ու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նոր ենթակառուցվածքների ստեղծ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ումը: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654CD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Բնակիչների բավարարվածությունը համայնքում գիշերային լուսավորվածությունից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860C4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860C4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գերազանց</w:t>
            </w:r>
          </w:p>
        </w:tc>
      </w:tr>
      <w:tr w:rsidR="00E102E7" w:rsidRPr="00CD1A06" w:rsidTr="00221EAC">
        <w:tc>
          <w:tcPr>
            <w:tcW w:w="5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654CD3">
            <w:pPr>
              <w:tabs>
                <w:tab w:val="left" w:pos="4080"/>
              </w:tabs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654CD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Իրականացնել համայնքում կանաչապատման աշխատանքներ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860C4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860C4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</w:tr>
      <w:tr w:rsidR="00E102E7" w:rsidRPr="00CD1A06" w:rsidTr="00221EAC">
        <w:trPr>
          <w:trHeight w:val="742"/>
        </w:trPr>
        <w:tc>
          <w:tcPr>
            <w:tcW w:w="5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654CD3">
            <w:pPr>
              <w:tabs>
                <w:tab w:val="left" w:pos="4080"/>
              </w:tabs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654CD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Բազմաբնակարանային շենքերի տանիքների մասնակի նորոգման աշխատանքներ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860C4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860C4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</w:tr>
      <w:tr w:rsidR="00E102E7" w:rsidRPr="00CD1A06" w:rsidTr="00221EAC">
        <w:trPr>
          <w:trHeight w:val="742"/>
        </w:trPr>
        <w:tc>
          <w:tcPr>
            <w:tcW w:w="5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654CD3">
            <w:pPr>
              <w:tabs>
                <w:tab w:val="left" w:pos="4080"/>
              </w:tabs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654CD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Մասնակի  նորոգված 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ներհամայնքային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ճանապարհներ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860C4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860C4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</w:tr>
      <w:tr w:rsidR="00E102E7" w:rsidRPr="00CD1A06" w:rsidTr="00221EAC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9B4797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Ոլորտ 4. </w:t>
            </w:r>
          </w:p>
          <w:p w:rsidR="00E102E7" w:rsidRPr="00CD1A06" w:rsidRDefault="00E102E7" w:rsidP="009B4797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Կրթություն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102E7" w:rsidRPr="00CD1A06" w:rsidTr="00221EAC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C0701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Նախադպրոցական և արտադպրոցական  կրթության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C0701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Նախադպրոցական և արտադպրոցական կրթության որակի բարձրացում,</w:t>
            </w:r>
          </w:p>
          <w:p w:rsidR="00E102E7" w:rsidRPr="00CD1A06" w:rsidRDefault="00E102E7" w:rsidP="00C0701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Աշխատողների աշատավարձի վճարում, շենքային պայմանների բարելավում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D94E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D94E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</w:tr>
      <w:tr w:rsidR="00E102E7" w:rsidRPr="00CD1A06" w:rsidTr="00221EAC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861A2D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Ոլորտ 5. </w:t>
            </w:r>
          </w:p>
          <w:p w:rsidR="00E102E7" w:rsidRPr="00CD1A06" w:rsidRDefault="00E102E7" w:rsidP="00861A2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Մշակույթ և երիտասարդության հետ տարվող աշխատանքներ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102E7" w:rsidRPr="00CD1A06" w:rsidTr="00221EAC">
        <w:tc>
          <w:tcPr>
            <w:tcW w:w="5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C0701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Կազմակերպել համայնքի մշակութային կյանքը, խթանել մշակութային միջոցառումներին երիտասարդների ակտիվ մասնակցությունը: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C0701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Բնակիչների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բավարարվածությունը մատուցվ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մշակութային ծառայություններից (հարցումների հիման վրա)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DD7E1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D94E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shd w:val="clear" w:color="auto" w:fill="FFFFFF"/>
                <w:lang w:val="hy-AM"/>
              </w:rPr>
              <w:t>գերազանց</w:t>
            </w:r>
          </w:p>
        </w:tc>
      </w:tr>
      <w:tr w:rsidR="00E102E7" w:rsidRPr="00CD1A06" w:rsidTr="00DF45C3">
        <w:trPr>
          <w:trHeight w:val="545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002D5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Ոլորտ 6. </w:t>
            </w:r>
          </w:p>
          <w:p w:rsidR="00E102E7" w:rsidRPr="00CD1A06" w:rsidRDefault="00E102E7" w:rsidP="00002D5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Ֆիզիկական կուլտուրա և սպորտ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102E7" w:rsidRPr="00CD1A06" w:rsidTr="00221EAC">
        <w:trPr>
          <w:trHeight w:val="1072"/>
        </w:trPr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2E7" w:rsidRPr="00CD1A06" w:rsidRDefault="00E102E7" w:rsidP="00C0701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Նպաստել համայնքում ֆիզիկական կուլտուրայի և սպորտի  զարգացմանը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: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C0701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Ունենալ համայնքում մասնակի նորոգված մարզադպրոց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C0701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բավարար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C0701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</w:tr>
      <w:tr w:rsidR="00E102E7" w:rsidRPr="00CD1A06" w:rsidTr="00221EAC">
        <w:tc>
          <w:tcPr>
            <w:tcW w:w="5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C0701B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C0701B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 xml:space="preserve">Վերանորոգված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</w:rPr>
              <w:t>մարզական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</w:rPr>
              <w:t>կառույցների թիվը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0C45A6" w:rsidRDefault="00E102E7" w:rsidP="00C0701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C45A6"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9A1A0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</w:tr>
      <w:tr w:rsidR="00E102E7" w:rsidRPr="00CD1A06" w:rsidTr="00221EAC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CC5457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7. Սոցիալական պաշտպանություն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102E7" w:rsidRPr="00CD1A06" w:rsidTr="00413ADD">
        <w:trPr>
          <w:trHeight w:val="1703"/>
        </w:trPr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2E7" w:rsidRPr="00CD1A06" w:rsidRDefault="00E102E7" w:rsidP="00C0701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Pr="00CD1A06" w:rsidRDefault="00E102E7" w:rsidP="00C0701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Pr="00CD1A06" w:rsidRDefault="00E102E7" w:rsidP="00C0701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Բարելավել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սոցիալապես անապահով ընտանիքների  սոցիալական վիճակը</w:t>
            </w:r>
            <w:r w:rsidRPr="00CD1A06">
              <w:rPr>
                <w:rFonts w:ascii="GHEA Grapalat" w:hAnsi="GHEA Grapalat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C0701B">
            <w:pPr>
              <w:tabs>
                <w:tab w:val="left" w:pos="4080"/>
              </w:tabs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Սոցիալական ծրագրի առկայությունը, հ</w:t>
            </w:r>
            <w:r w:rsidRPr="00CD06E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ամայնքում սոցիալապես անապահով խմբերի, կարիքավոր ընտանիքների վիճակի բարելավում,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D94E0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D94E0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</w:tr>
      <w:tr w:rsidR="00E102E7" w:rsidRPr="00CD1A06" w:rsidTr="007D04C6">
        <w:tc>
          <w:tcPr>
            <w:tcW w:w="5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406B5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D94E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բավարար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D94E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</w:tr>
      <w:tr w:rsidR="00E102E7" w:rsidRPr="00CD1A06" w:rsidTr="00DF45C3">
        <w:trPr>
          <w:trHeight w:val="670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5F3B2D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Ոլորտ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8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.</w:t>
            </w:r>
          </w:p>
          <w:p w:rsidR="00E102E7" w:rsidRPr="00CD1A06" w:rsidRDefault="00E102E7" w:rsidP="005F3B2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Շրջակա միջավայրի պահպանություն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102E7" w:rsidRPr="00CD1A06" w:rsidTr="00DF45C3">
        <w:trPr>
          <w:trHeight w:val="1999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2E7" w:rsidRPr="00CD1A06" w:rsidRDefault="00E102E7" w:rsidP="00C0701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CD06E6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աղբահանության և սանիտարական մաքրման  ծառայությունների մատուցումըև 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շրջակա միջավայրի մաքրությունը</w:t>
            </w:r>
            <w:r w:rsidRPr="00CD06E6"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C0701B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աղբահանության և սանիտարական մաքրման ծառայություններից 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FD320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D94E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գերազանց</w:t>
            </w:r>
          </w:p>
        </w:tc>
      </w:tr>
      <w:tr w:rsidR="00E102E7" w:rsidRPr="00CD1A06" w:rsidTr="00221EAC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861A2D">
            <w:pPr>
              <w:spacing w:after="0" w:line="20" w:lineRule="atLeast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Ոլորտ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9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.</w:t>
            </w:r>
          </w:p>
          <w:p w:rsidR="00E102E7" w:rsidRPr="00CD1A06" w:rsidRDefault="00E102E7" w:rsidP="00861A2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Տեղական ինքնակառավարմանը բնակիչների մասնակցություն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102E7" w:rsidRPr="00CD1A06" w:rsidRDefault="00E102E7" w:rsidP="00DF055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102E7" w:rsidRPr="00CD1A06" w:rsidRDefault="00E102E7" w:rsidP="00DF055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102E7" w:rsidRPr="00CD1A06" w:rsidRDefault="00E102E7" w:rsidP="00DF055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102E7" w:rsidRPr="00CD1A06" w:rsidTr="00221EAC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C0701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Ավագանու նիստերի օնլայն հեռարձակման համակարգի ստեղծում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102E7" w:rsidRPr="00CD1A06" w:rsidRDefault="00E102E7" w:rsidP="00C0701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Համայնքի բնակիչների բավարարվածությունը համակարգից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102E7" w:rsidRPr="00CD1A06" w:rsidRDefault="00E102E7" w:rsidP="006368F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102E7" w:rsidRPr="00CD1A06" w:rsidRDefault="00E102E7" w:rsidP="006368F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</w:tr>
    </w:tbl>
    <w:p w:rsidR="00E102E7" w:rsidRDefault="00E102E7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E102E7" w:rsidRDefault="00E102E7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E102E7" w:rsidRDefault="00E102E7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E102E7" w:rsidRDefault="00E102E7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E102E7" w:rsidRDefault="00E102E7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E102E7" w:rsidRDefault="00E102E7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E102E7" w:rsidRDefault="00E102E7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E102E7" w:rsidRDefault="00E102E7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E102E7" w:rsidRDefault="00E102E7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E102E7" w:rsidRDefault="00E102E7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E102E7" w:rsidRDefault="00E102E7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E102E7" w:rsidRDefault="00E102E7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E102E7" w:rsidRDefault="00E102E7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E102E7" w:rsidRDefault="00E102E7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E102E7" w:rsidRDefault="00E102E7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E102E7" w:rsidRDefault="00E102E7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E102E7" w:rsidRDefault="00E102E7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E102E7" w:rsidRDefault="00E102E7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E102E7" w:rsidRDefault="00E102E7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E102E7" w:rsidRDefault="00E102E7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E102E7" w:rsidRDefault="00E102E7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E102E7" w:rsidRDefault="00E102E7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E102E7" w:rsidRDefault="00E102E7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E102E7" w:rsidRDefault="00E102E7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E102E7" w:rsidRDefault="00E102E7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E102E7" w:rsidRDefault="00E102E7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E102E7" w:rsidRDefault="00E102E7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E102E7" w:rsidRDefault="00E102E7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E102E7" w:rsidRDefault="00E102E7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</w:rPr>
      </w:pPr>
    </w:p>
    <w:p w:rsidR="00E102E7" w:rsidRDefault="00E102E7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</w:rPr>
      </w:pPr>
    </w:p>
    <w:p w:rsidR="00E102E7" w:rsidRDefault="00E102E7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</w:rPr>
      </w:pPr>
    </w:p>
    <w:p w:rsidR="00E102E7" w:rsidRDefault="00E102E7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</w:rPr>
      </w:pPr>
    </w:p>
    <w:p w:rsidR="00E102E7" w:rsidRDefault="00E102E7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</w:rPr>
      </w:pPr>
    </w:p>
    <w:p w:rsidR="00E102E7" w:rsidRDefault="00E102E7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</w:rPr>
      </w:pPr>
    </w:p>
    <w:p w:rsidR="00E102E7" w:rsidRPr="00F70B10" w:rsidRDefault="00E102E7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</w:rPr>
      </w:pPr>
    </w:p>
    <w:p w:rsidR="00E102E7" w:rsidRPr="00F70B10" w:rsidRDefault="00E102E7" w:rsidP="00C628B0">
      <w:pPr>
        <w:pStyle w:val="Heading1"/>
        <w:numPr>
          <w:ilvl w:val="0"/>
          <w:numId w:val="1"/>
        </w:numPr>
        <w:spacing w:before="0" w:line="240" w:lineRule="auto"/>
        <w:ind w:left="851" w:hanging="284"/>
        <w:rPr>
          <w:rFonts w:ascii="GHEA Grapalat" w:hAnsi="GHEA Grapalat" w:cs="Arial"/>
          <w:b/>
          <w:sz w:val="24"/>
          <w:szCs w:val="24"/>
        </w:rPr>
      </w:pPr>
      <w:bookmarkStart w:id="3" w:name="_Toc492216765"/>
      <w:r w:rsidRPr="009F27C9">
        <w:rPr>
          <w:rFonts w:ascii="GHEA Grapalat" w:hAnsi="GHEA Grapalat" w:cs="Arial"/>
          <w:b/>
          <w:sz w:val="24"/>
          <w:szCs w:val="24"/>
          <w:lang w:val="hy-AM"/>
        </w:rPr>
        <w:t>Համայնքի</w:t>
      </w:r>
      <w:r w:rsidRPr="00F70B10">
        <w:rPr>
          <w:rFonts w:ascii="GHEA Grapalat" w:hAnsi="GHEA Grapalat" w:cs="Arial"/>
          <w:b/>
          <w:sz w:val="24"/>
          <w:szCs w:val="24"/>
        </w:rPr>
        <w:t xml:space="preserve"> 20</w:t>
      </w:r>
      <w:r>
        <w:rPr>
          <w:rFonts w:ascii="Sylfaen" w:hAnsi="Sylfaen" w:cs="Arial"/>
          <w:b/>
          <w:sz w:val="24"/>
          <w:szCs w:val="24"/>
          <w:lang w:val="hy-AM"/>
        </w:rPr>
        <w:t>21</w:t>
      </w:r>
      <w:r w:rsidRPr="00F70B10">
        <w:rPr>
          <w:rFonts w:ascii="GHEA Grapalat" w:hAnsi="GHEA Grapalat" w:cs="Arial"/>
          <w:b/>
          <w:sz w:val="24"/>
          <w:szCs w:val="24"/>
        </w:rPr>
        <w:t xml:space="preserve"> </w:t>
      </w:r>
      <w:r w:rsidRPr="009F27C9">
        <w:rPr>
          <w:rFonts w:ascii="GHEA Grapalat" w:hAnsi="GHEA Grapalat" w:cs="Arial"/>
          <w:b/>
          <w:sz w:val="24"/>
          <w:szCs w:val="24"/>
        </w:rPr>
        <w:t>թ</w:t>
      </w:r>
      <w:r w:rsidRPr="00F70B10">
        <w:rPr>
          <w:rFonts w:ascii="GHEA Grapalat" w:hAnsi="GHEA Grapalat" w:cs="Arial"/>
          <w:b/>
          <w:sz w:val="24"/>
          <w:szCs w:val="24"/>
        </w:rPr>
        <w:t xml:space="preserve">. </w:t>
      </w:r>
      <w:r w:rsidRPr="009F27C9">
        <w:rPr>
          <w:rFonts w:ascii="GHEA Grapalat" w:hAnsi="GHEA Grapalat" w:cs="Arial"/>
          <w:b/>
          <w:sz w:val="24"/>
          <w:szCs w:val="24"/>
          <w:lang w:val="hy-AM"/>
        </w:rPr>
        <w:t>ծրագրերի ցանկը և տրամաբանական հենքերը (ըստ ոլորտների)</w:t>
      </w:r>
      <w:bookmarkEnd w:id="3"/>
    </w:p>
    <w:p w:rsidR="00E102E7" w:rsidRPr="00C628B0" w:rsidRDefault="00E102E7" w:rsidP="00C628B0">
      <w:pPr>
        <w:spacing w:after="0" w:line="240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hy-AM" w:eastAsia="ru-RU"/>
        </w:rPr>
      </w:pPr>
      <w:r w:rsidRPr="00C0701B">
        <w:rPr>
          <w:rFonts w:ascii="GHEA Grapalat" w:hAnsi="GHEA Grapalat" w:cs="Sylfaen"/>
          <w:b/>
          <w:sz w:val="24"/>
          <w:szCs w:val="24"/>
          <w:lang w:val="hy-AM"/>
        </w:rPr>
        <w:t>Ստ</w:t>
      </w:r>
      <w:r w:rsidRPr="00C0701B">
        <w:rPr>
          <w:rFonts w:ascii="GHEA Grapalat" w:hAnsi="GHEA Grapalat"/>
          <w:b/>
          <w:sz w:val="24"/>
          <w:szCs w:val="24"/>
          <w:lang w:val="hy-AM"/>
        </w:rPr>
        <w:t xml:space="preserve">որև ներկայացված են </w:t>
      </w:r>
      <w:r w:rsidRPr="00C0701B">
        <w:rPr>
          <w:rFonts w:ascii="GHEA Grapalat" w:hAnsi="GHEA Grapalat"/>
          <w:b/>
          <w:lang w:val="hy-AM"/>
        </w:rPr>
        <w:t>ՏԱՊ-ի այն ծրագրերը, որոնք ապահովված են համապատասխան ֆինանսական միջոցներով</w:t>
      </w:r>
      <w:r w:rsidRPr="00C0701B">
        <w:rPr>
          <w:rFonts w:ascii="GHEA Grapalat" w:hAnsi="GHEA Grapalat" w:cs="Sylfaen"/>
          <w:b/>
          <w:sz w:val="24"/>
          <w:szCs w:val="24"/>
          <w:lang w:val="hy-AM" w:eastAsia="ru-RU"/>
        </w:rPr>
        <w:t>:</w:t>
      </w:r>
    </w:p>
    <w:p w:rsidR="00E102E7" w:rsidRPr="00C628B0" w:rsidRDefault="00E102E7" w:rsidP="00C628B0">
      <w:pPr>
        <w:spacing w:after="0" w:line="240" w:lineRule="auto"/>
        <w:ind w:firstLine="567"/>
        <w:jc w:val="both"/>
        <w:rPr>
          <w:rFonts w:ascii="GHEA Grapalat" w:hAnsi="GHEA Grapalat"/>
          <w:b/>
          <w:lang w:val="hy-AM"/>
        </w:rPr>
      </w:pPr>
    </w:p>
    <w:p w:rsidR="00E102E7" w:rsidRPr="00C0701B" w:rsidRDefault="00E102E7" w:rsidP="00C628B0">
      <w:pPr>
        <w:spacing w:after="0" w:line="240" w:lineRule="auto"/>
        <w:ind w:left="1418" w:hanging="1418"/>
        <w:rPr>
          <w:rFonts w:ascii="GHEA Grapalat" w:hAnsi="GHEA Grapalat"/>
          <w:b/>
          <w:sz w:val="12"/>
          <w:szCs w:val="24"/>
          <w:lang w:val="hy-AM"/>
        </w:rPr>
      </w:pPr>
      <w:r w:rsidRPr="00C0701B">
        <w:rPr>
          <w:rFonts w:ascii="GHEA Grapalat" w:hAnsi="GHEA Grapalat"/>
          <w:b/>
          <w:lang w:val="hy-AM"/>
        </w:rPr>
        <w:t xml:space="preserve">Աղյուսակ 3. ՏԱՊ-ի ծրագրերը, որոնք ապահովված են համապատասխան ֆինանսական միջոցներով </w:t>
      </w:r>
    </w:p>
    <w:p w:rsidR="00E102E7" w:rsidRPr="006E4354" w:rsidRDefault="00E102E7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p w:rsidR="00E102E7" w:rsidRPr="009F27C9" w:rsidRDefault="00E102E7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pPr w:leftFromText="180" w:rightFromText="180" w:vertAnchor="text" w:tblpX="-5" w:tblpY="1"/>
        <w:tblOverlap w:val="never"/>
        <w:tblW w:w="10747" w:type="dxa"/>
        <w:tblLayout w:type="fixed"/>
        <w:tblCellMar>
          <w:left w:w="115" w:type="dxa"/>
          <w:right w:w="115" w:type="dxa"/>
        </w:tblCellMar>
        <w:tblLook w:val="00A0"/>
      </w:tblPr>
      <w:tblGrid>
        <w:gridCol w:w="630"/>
        <w:gridCol w:w="6458"/>
        <w:gridCol w:w="1559"/>
        <w:gridCol w:w="2100"/>
      </w:tblGrid>
      <w:tr w:rsidR="00E102E7" w:rsidRPr="00CD1A06" w:rsidTr="002161CD">
        <w:trPr>
          <w:cantSplit/>
          <w:trHeight w:val="7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02E7" w:rsidRPr="00CD1A06" w:rsidRDefault="00E102E7" w:rsidP="003A017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02E7" w:rsidRPr="00CD1A06" w:rsidRDefault="00E102E7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Ծրագրի անվանումը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02E7" w:rsidRPr="00CD1A06" w:rsidRDefault="00E102E7" w:rsidP="003A017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Ծրագրի արժեքը (հազ. դրամ)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02E7" w:rsidRPr="00CD1A06" w:rsidRDefault="00E102E7" w:rsidP="003A017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(եր)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</w:tr>
      <w:tr w:rsidR="00E102E7" w:rsidRPr="00CD1A06" w:rsidTr="002161CD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33549D">
            <w:pPr>
              <w:spacing w:after="0" w:line="240" w:lineRule="auto"/>
              <w:jc w:val="both"/>
              <w:rPr>
                <w:rFonts w:ascii="GHEA Grapalat" w:hAnsi="GHEA Grapalat"/>
                <w:b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Ոլորտ 1. Ընդհանուր</w:t>
            </w:r>
          </w:p>
        </w:tc>
      </w:tr>
      <w:tr w:rsidR="00E102E7" w:rsidRPr="00CD1A06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3A0177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33549D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 w:cs="Calibri"/>
                <w:b/>
                <w:color w:val="000000"/>
                <w:lang w:val="hy-AM"/>
              </w:rPr>
              <w:t xml:space="preserve">վարչապարատի պահպանում, </w:t>
            </w:r>
            <w:r w:rsidRPr="00CD1A06">
              <w:rPr>
                <w:rFonts w:ascii="GHEA Grapalat" w:hAnsi="GHEA Grapalat"/>
                <w:b/>
                <w:color w:val="000000"/>
                <w:lang w:val="hy-AM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782DBB" w:rsidRDefault="00E102E7" w:rsidP="00B269A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66450,0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61CD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Մեծամոր </w:t>
            </w:r>
          </w:p>
        </w:tc>
      </w:tr>
      <w:tr w:rsidR="00E102E7" w:rsidRPr="00CD1A06" w:rsidTr="00A50A31">
        <w:trPr>
          <w:trHeight w:val="3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3A0177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33549D">
            <w:pPr>
              <w:spacing w:after="0" w:line="240" w:lineRule="auto"/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 w:rsidRPr="00CD1A06">
              <w:rPr>
                <w:rFonts w:ascii="GHEA Grapalat" w:hAnsi="GHEA Grapalat" w:cs="Calibri"/>
                <w:b/>
                <w:color w:val="000000"/>
                <w:lang w:val="hy-AM"/>
              </w:rPr>
              <w:t>Ընդհանուր բնույթի հանրային ծառայություններ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782DBB" w:rsidRDefault="00E102E7" w:rsidP="00B269A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11470,0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9F27C9" w:rsidRDefault="00E102E7" w:rsidP="002161C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Մեծամոր</w:t>
            </w:r>
          </w:p>
        </w:tc>
      </w:tr>
      <w:tr w:rsidR="00E102E7" w:rsidRPr="00CD1A06" w:rsidTr="0033549D">
        <w:trPr>
          <w:trHeight w:val="261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33549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Ընդա</w:t>
            </w:r>
            <w:r w:rsidRPr="00CD1A06">
              <w:rPr>
                <w:rFonts w:ascii="GHEA Grapalat" w:hAnsi="GHEA Grapalat"/>
                <w:b/>
              </w:rPr>
              <w:t>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33549D" w:rsidRDefault="00E102E7" w:rsidP="00B269A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77920,0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3A017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  <w:p w:rsidR="00E102E7" w:rsidRPr="00CD1A06" w:rsidRDefault="00E102E7" w:rsidP="003A017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E102E7" w:rsidRPr="00CD1A06" w:rsidTr="0033549D">
        <w:trPr>
          <w:trHeight w:val="572"/>
        </w:trPr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33549D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Ոլորտ 2. Արտակարգ իրավիճակներից բնակչության պաշտպանություն և քաղաքացիական պաշտպանության կազմակերպում</w:t>
            </w:r>
          </w:p>
        </w:tc>
      </w:tr>
      <w:tr w:rsidR="00E102E7" w:rsidRPr="00CD1A06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3A0177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33549D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Բնական աղետներից առաջացած վնասների վերականգնում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782DBB" w:rsidRDefault="00E102E7" w:rsidP="0002687C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2600,0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1C7D48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Մեծամոր</w:t>
            </w:r>
          </w:p>
        </w:tc>
      </w:tr>
      <w:tr w:rsidR="00E102E7" w:rsidRPr="00CD1A06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1C7D48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33549D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Ընդա</w:t>
            </w:r>
            <w:r w:rsidRPr="00CD1A06">
              <w:rPr>
                <w:rFonts w:ascii="GHEA Grapalat" w:hAnsi="GHEA Grapalat"/>
                <w:b/>
              </w:rPr>
              <w:t>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782DBB" w:rsidRDefault="00E102E7" w:rsidP="001C7D48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6300,0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9F27C9" w:rsidRDefault="00E102E7" w:rsidP="001C7D4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</w:tr>
      <w:tr w:rsidR="00E102E7" w:rsidRPr="00CD1A06" w:rsidTr="00BE5D81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0701B" w:rsidRDefault="00E102E7" w:rsidP="0033549D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C0701B">
              <w:rPr>
                <w:rFonts w:ascii="GHEA Grapalat" w:hAnsi="GHEA Grapalat"/>
                <w:b/>
                <w:color w:val="000000"/>
                <w:lang w:val="hy-AM"/>
              </w:rPr>
              <w:t>Ոլորտ 3</w:t>
            </w:r>
            <w:r w:rsidRPr="00C0701B">
              <w:rPr>
                <w:rFonts w:ascii="GHEA Grapalat" w:hAnsi="GHEA Grapalat"/>
                <w:b/>
                <w:color w:val="000000"/>
              </w:rPr>
              <w:t xml:space="preserve">. </w:t>
            </w:r>
            <w:r w:rsidRPr="00C0701B">
              <w:rPr>
                <w:rFonts w:ascii="GHEA Grapalat" w:hAnsi="GHEA Grapalat"/>
                <w:b/>
                <w:color w:val="000000"/>
                <w:lang w:val="hy-AM"/>
              </w:rPr>
              <w:t>Քաղաքաշինություն և կոմունալ տնտեսություն</w:t>
            </w:r>
          </w:p>
        </w:tc>
      </w:tr>
      <w:tr w:rsidR="00E102E7" w:rsidRPr="00CD1A06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1C7D48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CD1A06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33549D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 xml:space="preserve">բնակարանային շինարարություն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33549D" w:rsidRDefault="00E102E7" w:rsidP="001C7D48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106800,0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1C7D48" w:rsidRDefault="00E102E7" w:rsidP="001C7D4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Մեծամոր</w:t>
            </w:r>
          </w:p>
        </w:tc>
      </w:tr>
      <w:tr w:rsidR="00E102E7" w:rsidRPr="00CD1A06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1C7D48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33549D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փողոցների լուսավորում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782DBB" w:rsidRDefault="00E102E7" w:rsidP="001C7D48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9500,0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9F27C9" w:rsidRDefault="00E102E7" w:rsidP="001C7D4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Մեծամոր</w:t>
            </w:r>
          </w:p>
        </w:tc>
      </w:tr>
      <w:tr w:rsidR="00E102E7" w:rsidRPr="00782DBB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782DBB" w:rsidRDefault="00E102E7" w:rsidP="001C7D48">
            <w:pPr>
              <w:spacing w:after="0" w:line="20" w:lineRule="atLeast"/>
              <w:jc w:val="both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782DBB" w:rsidRDefault="00E102E7" w:rsidP="0033549D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Միջհամայնքային փողոցների ընթացիկ և կապիտալ 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Default="00E102E7" w:rsidP="001C7D48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24869,6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Default="00E102E7" w:rsidP="001C7D4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</w:tr>
      <w:tr w:rsidR="00E102E7" w:rsidRPr="00CD1A06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1C7D48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Ընդա</w:t>
            </w:r>
            <w:r w:rsidRPr="00CD1A06">
              <w:rPr>
                <w:rFonts w:ascii="GHEA Grapalat" w:hAnsi="GHEA Grapalat"/>
                <w:b/>
              </w:rPr>
              <w:t>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782DBB" w:rsidRDefault="00E102E7" w:rsidP="001C7D48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141169,6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9F27C9" w:rsidRDefault="00E102E7" w:rsidP="001C7D4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</w:tr>
      <w:tr w:rsidR="00E102E7" w:rsidRPr="00CD1A06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1C7D48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Default="00E102E7" w:rsidP="001C7D48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9F27C9" w:rsidRDefault="00E102E7" w:rsidP="001C7D4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</w:tr>
      <w:tr w:rsidR="00E102E7" w:rsidRPr="00CD1A06" w:rsidTr="0033549D">
        <w:trPr>
          <w:trHeight w:val="196"/>
        </w:trPr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0701B" w:rsidRDefault="00E102E7" w:rsidP="0033549D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C0701B">
              <w:rPr>
                <w:rFonts w:ascii="GHEA Grapalat" w:hAnsi="GHEA Grapalat"/>
                <w:b/>
                <w:color w:val="000000"/>
                <w:lang w:val="hy-AM"/>
              </w:rPr>
              <w:t>Ոլորտ  4</w:t>
            </w:r>
            <w:r w:rsidRPr="00C0701B">
              <w:rPr>
                <w:rFonts w:ascii="GHEA Grapalat" w:hAnsi="GHEA Grapalat"/>
                <w:b/>
                <w:color w:val="000000"/>
              </w:rPr>
              <w:t>.</w:t>
            </w:r>
            <w:r w:rsidRPr="00C0701B">
              <w:rPr>
                <w:rFonts w:ascii="GHEA Grapalat" w:hAnsi="GHEA Grapalat"/>
                <w:b/>
                <w:color w:val="000000"/>
                <w:lang w:val="hy-AM"/>
              </w:rPr>
              <w:t xml:space="preserve">  Կրթություն</w:t>
            </w:r>
          </w:p>
        </w:tc>
      </w:tr>
      <w:tr w:rsidR="00E102E7" w:rsidRPr="00CD1A06" w:rsidTr="00183549">
        <w:trPr>
          <w:trHeight w:val="4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5F3B2D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33549D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Նախադպրոցական և արտադպրոցական կրթություն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782DBB" w:rsidRDefault="00E102E7" w:rsidP="005F3B2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126400,0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1C7D48" w:rsidRDefault="00E102E7" w:rsidP="005F3B2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Մեծամոր</w:t>
            </w:r>
          </w:p>
        </w:tc>
      </w:tr>
      <w:tr w:rsidR="00E102E7" w:rsidRPr="00CD1A06" w:rsidTr="0033549D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5F3B2D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Ընդա</w:t>
            </w:r>
            <w:r w:rsidRPr="00CD1A06">
              <w:rPr>
                <w:rFonts w:ascii="GHEA Grapalat" w:hAnsi="GHEA Grapalat"/>
                <w:b/>
              </w:rPr>
              <w:t>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782DBB" w:rsidRDefault="00E102E7" w:rsidP="005F3B2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126400,0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1C7D48" w:rsidRDefault="00E102E7" w:rsidP="005F3B2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</w:tr>
      <w:tr w:rsidR="00E102E7" w:rsidRPr="00CD1A06" w:rsidTr="00BE5D81">
        <w:trPr>
          <w:trHeight w:val="406"/>
        </w:trPr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0701B" w:rsidRDefault="00E102E7" w:rsidP="0033549D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C0701B">
              <w:rPr>
                <w:rFonts w:ascii="GHEA Grapalat" w:hAnsi="GHEA Grapalat"/>
                <w:b/>
                <w:color w:val="000000"/>
                <w:lang w:val="hy-AM"/>
              </w:rPr>
              <w:t>Ոլորտ 5.   Մշակույթի և երիտասարդության հետ տարվող աշխատանքներ</w:t>
            </w:r>
          </w:p>
        </w:tc>
      </w:tr>
      <w:tr w:rsidR="00E102E7" w:rsidRPr="00CD1A06" w:rsidTr="0033549D">
        <w:trPr>
          <w:trHeight w:val="4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591A44" w:rsidRDefault="00E102E7" w:rsidP="005F3B2D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33549D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Մշակույթային ծառայություններ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7B0231" w:rsidRDefault="00E102E7" w:rsidP="007B0231">
            <w:pPr>
              <w:jc w:val="center"/>
              <w:rPr>
                <w:b/>
              </w:rPr>
            </w:pPr>
            <w:r w:rsidRPr="007B0231">
              <w:rPr>
                <w:b/>
              </w:rPr>
              <w:t>25660.0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1C7D48" w:rsidRDefault="00E102E7" w:rsidP="005F3B2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Մեծամոր</w:t>
            </w:r>
          </w:p>
        </w:tc>
      </w:tr>
      <w:tr w:rsidR="00E102E7" w:rsidRPr="00CD1A06" w:rsidTr="0033549D">
        <w:trPr>
          <w:trHeight w:val="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591A44" w:rsidRDefault="00E102E7" w:rsidP="005F3B2D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7B0231" w:rsidRDefault="00E102E7" w:rsidP="007B0231">
            <w:pPr>
              <w:jc w:val="center"/>
              <w:rPr>
                <w:b/>
              </w:rPr>
            </w:pPr>
            <w:r w:rsidRPr="007B0231">
              <w:rPr>
                <w:b/>
              </w:rPr>
              <w:t>25660.0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1C7D48" w:rsidRDefault="00E102E7" w:rsidP="005F3B2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</w:tr>
      <w:tr w:rsidR="00E102E7" w:rsidRPr="00CD1A06" w:rsidTr="00B07A6D">
        <w:trPr>
          <w:trHeight w:val="458"/>
        </w:trPr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0701B" w:rsidRDefault="00E102E7" w:rsidP="0033549D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hy-AM"/>
              </w:rPr>
            </w:pPr>
          </w:p>
        </w:tc>
      </w:tr>
      <w:tr w:rsidR="00E102E7" w:rsidRPr="00CD1A06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5F3B2D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 xml:space="preserve">1 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33549D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Մարզադպրոցի պահպանում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33549D" w:rsidRDefault="00E102E7" w:rsidP="005F3B2D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  <w:r>
              <w:rPr>
                <w:rFonts w:ascii="Sylfaen" w:hAnsi="Sylfaen"/>
                <w:b/>
                <w:lang w:val="hy-AM"/>
              </w:rPr>
              <w:t>66</w:t>
            </w:r>
            <w:r>
              <w:rPr>
                <w:rFonts w:ascii="GHEA Grapalat" w:hAnsi="GHEA Grapalat"/>
                <w:b/>
              </w:rPr>
              <w:t>00.0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1C7D48" w:rsidRDefault="00E102E7" w:rsidP="005F3B2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Մեծամոր</w:t>
            </w:r>
          </w:p>
        </w:tc>
      </w:tr>
      <w:tr w:rsidR="00E102E7" w:rsidRPr="00CD1A06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5F3B2D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33549D" w:rsidRDefault="00E102E7" w:rsidP="005F3B2D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  <w:r>
              <w:rPr>
                <w:rFonts w:ascii="Sylfaen" w:hAnsi="Sylfaen"/>
                <w:b/>
                <w:lang w:val="hy-AM"/>
              </w:rPr>
              <w:t>66</w:t>
            </w:r>
            <w:r>
              <w:rPr>
                <w:rFonts w:ascii="GHEA Grapalat" w:hAnsi="GHEA Grapalat"/>
                <w:b/>
              </w:rPr>
              <w:t>00.0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Default="00E102E7" w:rsidP="005F3B2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</w:tr>
      <w:tr w:rsidR="00E102E7" w:rsidRPr="00CD1A06" w:rsidTr="00B07A6D">
        <w:trPr>
          <w:trHeight w:val="401"/>
        </w:trPr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0701B" w:rsidRDefault="00E102E7" w:rsidP="0033549D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C0701B">
              <w:rPr>
                <w:rFonts w:ascii="GHEA Grapalat" w:hAnsi="GHEA Grapalat"/>
                <w:b/>
                <w:color w:val="000000"/>
                <w:lang w:val="hy-AM"/>
              </w:rPr>
              <w:t>Ոլորտ  7  Սոցիալական պաշտպանություն</w:t>
            </w:r>
          </w:p>
        </w:tc>
      </w:tr>
      <w:tr w:rsidR="00E102E7" w:rsidRPr="00CD1A06" w:rsidTr="00B07A6D">
        <w:trPr>
          <w:trHeight w:val="4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54686B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33549D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Դրամական աջակցություն՝ սոցիալապես անապահով անձանց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54686B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5</w:t>
            </w:r>
            <w:r>
              <w:rPr>
                <w:rFonts w:ascii="GHEA Grapalat" w:hAnsi="GHEA Grapalat"/>
                <w:b/>
              </w:rPr>
              <w:t>000.0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1C7D48" w:rsidRDefault="00E102E7" w:rsidP="0054686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Մեծամոր</w:t>
            </w:r>
          </w:p>
        </w:tc>
      </w:tr>
      <w:tr w:rsidR="00E102E7" w:rsidRPr="00CD1A06" w:rsidTr="00B07A6D">
        <w:trPr>
          <w:trHeight w:val="4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54686B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54686B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5</w:t>
            </w:r>
            <w:r>
              <w:rPr>
                <w:rFonts w:ascii="GHEA Grapalat" w:hAnsi="GHEA Grapalat"/>
                <w:b/>
              </w:rPr>
              <w:t>0</w:t>
            </w:r>
            <w:r w:rsidRPr="00CD1A06">
              <w:rPr>
                <w:rFonts w:ascii="GHEA Grapalat" w:hAnsi="GHEA Grapalat"/>
                <w:b/>
                <w:lang w:val="hy-AM"/>
              </w:rPr>
              <w:t>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Default="00E102E7" w:rsidP="0054686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</w:tr>
      <w:tr w:rsidR="00E102E7" w:rsidRPr="00CD1A06" w:rsidTr="0033549D">
        <w:trPr>
          <w:trHeight w:val="416"/>
        </w:trPr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0701B" w:rsidRDefault="00E102E7" w:rsidP="0033549D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C0701B">
              <w:rPr>
                <w:rFonts w:ascii="GHEA Grapalat" w:hAnsi="GHEA Grapalat"/>
                <w:b/>
                <w:color w:val="000000"/>
                <w:lang w:val="hy-AM"/>
              </w:rPr>
              <w:t>Ոլորտ  8  Շրջակա միջավայրի պահպանություն</w:t>
            </w:r>
          </w:p>
        </w:tc>
      </w:tr>
      <w:tr w:rsidR="00E102E7" w:rsidRPr="00CD1A06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54686B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33549D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Աղբահանում և սանիտարական մաքրում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591A44" w:rsidRDefault="00E102E7" w:rsidP="0054686B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25640.0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54686B">
            <w:pPr>
              <w:spacing w:line="240" w:lineRule="auto"/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Մեծամոր</w:t>
            </w:r>
          </w:p>
        </w:tc>
      </w:tr>
      <w:tr w:rsidR="00E102E7" w:rsidRPr="00CD1A06" w:rsidTr="00B07A6D">
        <w:trPr>
          <w:trHeight w:val="4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54686B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591A44" w:rsidRDefault="00E102E7" w:rsidP="0054686B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25640.0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1C7D48" w:rsidRDefault="00E102E7" w:rsidP="0054686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</w:tr>
    </w:tbl>
    <w:p w:rsidR="00E102E7" w:rsidRDefault="00E102E7" w:rsidP="00E27C92">
      <w:pPr>
        <w:spacing w:after="0" w:line="20" w:lineRule="atLeast"/>
        <w:rPr>
          <w:rFonts w:ascii="GHEA Grapalat" w:hAnsi="GHEA Grapalat"/>
          <w:b/>
          <w:lang w:val="ru-RU"/>
        </w:rPr>
      </w:pPr>
    </w:p>
    <w:p w:rsidR="00E102E7" w:rsidRPr="005D569C" w:rsidRDefault="00E102E7" w:rsidP="00E27C92">
      <w:pPr>
        <w:spacing w:after="0" w:line="20" w:lineRule="atLeast"/>
        <w:rPr>
          <w:rFonts w:ascii="GHEA Grapalat" w:hAnsi="GHEA Grapalat"/>
          <w:b/>
          <w:lang w:val="ru-RU"/>
        </w:rPr>
      </w:pPr>
    </w:p>
    <w:p w:rsidR="00E102E7" w:rsidRPr="009F27C9" w:rsidRDefault="00E102E7" w:rsidP="00E27C92">
      <w:pPr>
        <w:spacing w:after="0" w:line="20" w:lineRule="atLeast"/>
        <w:rPr>
          <w:rFonts w:ascii="GHEA Grapalat" w:hAnsi="GHEA Grapalat"/>
          <w:b/>
          <w:lang w:val="hy-AM"/>
        </w:rPr>
      </w:pPr>
      <w:r w:rsidRPr="009F27C9">
        <w:rPr>
          <w:rFonts w:ascii="GHEA Grapalat" w:hAnsi="GHEA Grapalat"/>
          <w:b/>
          <w:lang w:val="hy-AM"/>
        </w:rPr>
        <w:t xml:space="preserve">Աղյուսակ 4. ՏԱՊ-ի ծրագրերը, որոնք ապահովված չեն համապատասխան ֆինանսական միջոցներով </w:t>
      </w:r>
    </w:p>
    <w:p w:rsidR="00E102E7" w:rsidRPr="00114633" w:rsidRDefault="00E102E7" w:rsidP="002161CD">
      <w:pPr>
        <w:spacing w:after="0" w:line="20" w:lineRule="atLeast"/>
        <w:ind w:left="1418" w:hanging="1418"/>
        <w:rPr>
          <w:rFonts w:ascii="GHEA Grapalat" w:hAnsi="GHEA Grapalat"/>
          <w:b/>
          <w:lang w:val="ru-RU"/>
        </w:rPr>
      </w:pPr>
    </w:p>
    <w:p w:rsidR="00E102E7" w:rsidRPr="00114633" w:rsidRDefault="00E102E7" w:rsidP="002161CD">
      <w:pPr>
        <w:spacing w:after="0" w:line="20" w:lineRule="atLeast"/>
        <w:ind w:left="1418" w:hanging="1418"/>
        <w:rPr>
          <w:rFonts w:ascii="GHEA Grapalat" w:hAnsi="GHEA Grapalat"/>
          <w:b/>
          <w:lang w:val="ru-RU"/>
        </w:rPr>
      </w:pPr>
    </w:p>
    <w:tbl>
      <w:tblPr>
        <w:tblpPr w:leftFromText="180" w:rightFromText="180" w:vertAnchor="text" w:tblpX="-65" w:tblpY="1"/>
        <w:tblOverlap w:val="never"/>
        <w:tblW w:w="10735" w:type="dxa"/>
        <w:tblLayout w:type="fixed"/>
        <w:tblCellMar>
          <w:left w:w="115" w:type="dxa"/>
          <w:right w:w="115" w:type="dxa"/>
        </w:tblCellMar>
        <w:tblLook w:val="00A0"/>
      </w:tblPr>
      <w:tblGrid>
        <w:gridCol w:w="625"/>
        <w:gridCol w:w="30"/>
        <w:gridCol w:w="6428"/>
        <w:gridCol w:w="1559"/>
        <w:gridCol w:w="2093"/>
      </w:tblGrid>
      <w:tr w:rsidR="00E102E7" w:rsidRPr="00CD1A06" w:rsidTr="009A1A07">
        <w:trPr>
          <w:cantSplit/>
          <w:trHeight w:val="794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02E7" w:rsidRPr="00CD1A06" w:rsidRDefault="00E102E7" w:rsidP="0033549D">
            <w:pPr>
              <w:spacing w:after="0" w:line="240" w:lineRule="auto"/>
              <w:ind w:right="57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հ</w:t>
            </w:r>
            <w:r w:rsidRPr="00CD1A06">
              <w:rPr>
                <w:rFonts w:ascii="GHEA Grapalat" w:hAnsi="GHEA Grapalat"/>
                <w:b/>
                <w:lang w:val="hy-AM"/>
              </w:rPr>
              <w:t>/հ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02E7" w:rsidRPr="00CD1A06" w:rsidRDefault="00E102E7" w:rsidP="0033549D">
            <w:pPr>
              <w:spacing w:after="0" w:line="240" w:lineRule="auto"/>
              <w:ind w:left="57" w:right="57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Ծրագրի անվանումը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02E7" w:rsidRPr="00CD1A06" w:rsidRDefault="00E102E7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Ծրագրի արժեքը (հազ. դրամ)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02E7" w:rsidRPr="00CD1A06" w:rsidRDefault="00E102E7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(եր)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</w:tr>
      <w:tr w:rsidR="00E102E7" w:rsidRPr="00CD1A06" w:rsidTr="009A1A07">
        <w:trPr>
          <w:trHeight w:val="378"/>
        </w:trPr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33549D">
            <w:pPr>
              <w:spacing w:after="0" w:line="240" w:lineRule="auto"/>
              <w:ind w:left="57" w:right="57"/>
              <w:jc w:val="both"/>
              <w:rPr>
                <w:rFonts w:ascii="GHEA Grapalat" w:hAnsi="GHEA Grapalat"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Pr="00CD1A06">
              <w:rPr>
                <w:rFonts w:ascii="GHEA Grapalat" w:hAnsi="GHEA Grapalat"/>
                <w:b/>
              </w:rPr>
              <w:t>1. Քաղաքաշինություն և կոմունալ տնտեսություն</w:t>
            </w:r>
          </w:p>
        </w:tc>
      </w:tr>
      <w:tr w:rsidR="00E102E7" w:rsidRPr="004A4A88" w:rsidTr="009A1A07">
        <w:trPr>
          <w:trHeight w:val="3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33549D">
            <w:pPr>
              <w:spacing w:after="0" w:line="240" w:lineRule="auto"/>
              <w:ind w:left="57" w:right="57"/>
              <w:jc w:val="both"/>
              <w:rPr>
                <w:rFonts w:ascii="Cambria Math" w:hAnsi="Cambria Math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1</w:t>
            </w:r>
            <w:r w:rsidRPr="00CD1A06">
              <w:rPr>
                <w:rFonts w:ascii="Cambria Math" w:hAnsi="Cambria Math"/>
                <w:b/>
                <w:lang w:val="hy-AM"/>
              </w:rPr>
              <w:t>․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33549D">
            <w:pPr>
              <w:tabs>
                <w:tab w:val="left" w:pos="215"/>
              </w:tabs>
              <w:spacing w:after="0" w:line="240" w:lineRule="auto"/>
              <w:ind w:left="57" w:right="57"/>
              <w:contextualSpacing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Ներհամայնքային ճանապարհների մասնակ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  <w:t>ի</w:t>
            </w:r>
            <w:r w:rsidRPr="00CD1A0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վերանորոգում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591A44" w:rsidRDefault="00E102E7" w:rsidP="00591A44">
            <w:pPr>
              <w:tabs>
                <w:tab w:val="left" w:pos="1377"/>
              </w:tabs>
              <w:spacing w:after="0" w:line="240" w:lineRule="auto"/>
              <w:ind w:left="-63" w:right="57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 xml:space="preserve"> 20</w:t>
            </w:r>
            <w:r>
              <w:rPr>
                <w:rFonts w:ascii="Courier New" w:hAnsi="Courier New" w:cs="Courier New"/>
                <w:b/>
              </w:rPr>
              <w:t> </w:t>
            </w:r>
            <w:r>
              <w:rPr>
                <w:rFonts w:ascii="GHEA Grapalat" w:hAnsi="GHEA Grapalat"/>
                <w:b/>
              </w:rPr>
              <w:t>000. 0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4A4A88" w:rsidRDefault="00E102E7" w:rsidP="0033549D">
            <w:pPr>
              <w:spacing w:after="0" w:line="240" w:lineRule="auto"/>
              <w:ind w:left="57" w:right="5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20"/>
                <w:szCs w:val="20"/>
                <w:lang w:val="ru-RU"/>
              </w:rPr>
              <w:t>ք</w:t>
            </w:r>
            <w:r w:rsidRPr="004A4A88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Մեծ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a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մոր</w:t>
            </w:r>
          </w:p>
        </w:tc>
      </w:tr>
      <w:tr w:rsidR="00E102E7" w:rsidRPr="004A4A88" w:rsidTr="009A1A07">
        <w:trPr>
          <w:trHeight w:val="520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4A4A88" w:rsidRDefault="00E102E7" w:rsidP="0033549D">
            <w:pPr>
              <w:spacing w:after="0" w:line="240" w:lineRule="auto"/>
              <w:ind w:left="57" w:right="57"/>
              <w:jc w:val="center"/>
              <w:rPr>
                <w:rFonts w:ascii="GHEA Grapalat" w:hAnsi="GHEA Grapalat"/>
                <w:b/>
                <w:lang w:val="hy-AM"/>
              </w:rPr>
            </w:pPr>
            <w:r w:rsidRPr="004A4A88">
              <w:rPr>
                <w:rFonts w:ascii="GHEA Grapalat" w:hAnsi="GHEA Grapalat"/>
                <w:b/>
                <w:lang w:val="hy-AM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125C51" w:rsidRDefault="00E102E7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20</w:t>
            </w:r>
            <w:r>
              <w:rPr>
                <w:rFonts w:ascii="Courier New" w:hAnsi="Courier New" w:cs="Courier New"/>
                <w:b/>
              </w:rPr>
              <w:t> </w:t>
            </w:r>
            <w:r>
              <w:rPr>
                <w:rFonts w:ascii="GHEA Grapalat" w:hAnsi="GHEA Grapalat"/>
                <w:b/>
              </w:rPr>
              <w:t>000.0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33549D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E102E7" w:rsidRPr="004A4A88" w:rsidTr="009A1A07">
        <w:trPr>
          <w:trHeight w:val="386"/>
        </w:trPr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125C51" w:rsidRDefault="00E102E7" w:rsidP="0033549D">
            <w:pPr>
              <w:spacing w:after="0" w:line="240" w:lineRule="auto"/>
              <w:ind w:left="57" w:right="57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</w:tr>
      <w:tr w:rsidR="00E102E7" w:rsidRPr="00CD1A06" w:rsidTr="009A1A07">
        <w:trPr>
          <w:trHeight w:val="397"/>
        </w:trPr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125C51" w:rsidRDefault="00E102E7" w:rsidP="0033549D">
            <w:pPr>
              <w:spacing w:after="0" w:line="240" w:lineRule="auto"/>
              <w:ind w:left="57" w:right="57"/>
              <w:jc w:val="both"/>
              <w:rPr>
                <w:rFonts w:ascii="GHEA Grapalat" w:hAnsi="GHEA Grapalat"/>
                <w:b/>
                <w:lang w:val="hy-AM"/>
              </w:rPr>
            </w:pPr>
            <w:r w:rsidRPr="00125C51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Pr="00125C51">
              <w:rPr>
                <w:rFonts w:ascii="GHEA Grapalat" w:hAnsi="GHEA Grapalat"/>
                <w:b/>
                <w:lang w:val="ru-RU"/>
              </w:rPr>
              <w:t>2</w:t>
            </w:r>
            <w:r w:rsidRPr="00125C51">
              <w:rPr>
                <w:rFonts w:ascii="GHEA Grapalat" w:hAnsi="GHEA Grapalat"/>
                <w:b/>
                <w:lang w:val="hy-AM"/>
              </w:rPr>
              <w:t xml:space="preserve">. Բնակարանային շինարարություն </w:t>
            </w:r>
          </w:p>
        </w:tc>
      </w:tr>
      <w:tr w:rsidR="00E102E7" w:rsidRPr="009A5A6F" w:rsidTr="009A1A07">
        <w:trPr>
          <w:trHeight w:val="52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33549D">
            <w:pPr>
              <w:spacing w:after="0" w:line="240" w:lineRule="auto"/>
              <w:ind w:left="57" w:right="57"/>
              <w:jc w:val="both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1.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33549D">
            <w:pPr>
              <w:spacing w:after="0" w:line="240" w:lineRule="auto"/>
              <w:ind w:left="57" w:right="57"/>
              <w:jc w:val="both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Բազմաբնակարան շենքերի տանիքների կառուցում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641B28" w:rsidRDefault="00E102E7" w:rsidP="0033549D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41B28">
              <w:rPr>
                <w:rFonts w:ascii="GHEA Grapalat" w:hAnsi="GHEA Grapalat"/>
                <w:b/>
                <w:lang w:val="hy-AM"/>
              </w:rPr>
              <w:t>40</w:t>
            </w:r>
            <w:r w:rsidRPr="00641B28">
              <w:rPr>
                <w:rFonts w:ascii="Courier New" w:hAnsi="Courier New" w:cs="Courier New"/>
                <w:b/>
                <w:lang w:val="hy-AM"/>
              </w:rPr>
              <w:t> </w:t>
            </w:r>
            <w:r w:rsidRPr="00641B28">
              <w:rPr>
                <w:rFonts w:ascii="GHEA Grapalat" w:hAnsi="GHEA Grapalat"/>
                <w:b/>
                <w:lang w:val="hy-AM"/>
              </w:rPr>
              <w:t>000</w:t>
            </w:r>
            <w:r w:rsidRPr="00641B28">
              <w:rPr>
                <w:rFonts w:ascii="GHEA Grapalat" w:hAnsi="GHEA Grapalat"/>
                <w:b/>
              </w:rPr>
              <w:t>,</w:t>
            </w:r>
            <w:r w:rsidRPr="00641B28">
              <w:rPr>
                <w:rFonts w:ascii="GHEA Grapalat" w:hAnsi="GHEA Grapalat"/>
                <w:b/>
                <w:lang w:val="hy-AM"/>
              </w:rPr>
              <w:t xml:space="preserve"> 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33549D">
            <w:pPr>
              <w:widowControl w:val="0"/>
              <w:spacing w:after="0" w:line="240" w:lineRule="auto"/>
              <w:jc w:val="center"/>
              <w:outlineLvl w:val="8"/>
              <w:rPr>
                <w:rFonts w:ascii="GHEA Grapalat" w:hAnsi="GHEA Grapalat"/>
                <w:lang w:val="hy-AM"/>
              </w:rPr>
            </w:pPr>
            <w:r w:rsidRPr="00DF45C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Ք</w:t>
            </w:r>
            <w:r w:rsidRPr="009A5A6F">
              <w:rPr>
                <w:rFonts w:ascii="Cambria Math" w:hAnsi="Cambria Math"/>
                <w:b/>
                <w:color w:val="000000"/>
                <w:sz w:val="20"/>
                <w:szCs w:val="20"/>
                <w:lang w:val="hy-AM"/>
              </w:rPr>
              <w:t>.</w:t>
            </w:r>
            <w:r w:rsidRPr="00DF45C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Մեծամոր</w:t>
            </w:r>
          </w:p>
        </w:tc>
      </w:tr>
      <w:tr w:rsidR="00E102E7" w:rsidRPr="009A5A6F" w:rsidTr="009A1A07">
        <w:trPr>
          <w:trHeight w:val="48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33549D">
            <w:pPr>
              <w:spacing w:after="0" w:line="240" w:lineRule="auto"/>
              <w:ind w:left="57" w:right="57"/>
              <w:jc w:val="both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9A5A6F" w:rsidRDefault="00E102E7" w:rsidP="0033549D">
            <w:pPr>
              <w:spacing w:after="0" w:line="240" w:lineRule="auto"/>
              <w:ind w:left="57" w:right="57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Մանկապարտեզների գազաֆիկացում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125C51" w:rsidRDefault="00E102E7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4</w:t>
            </w:r>
            <w:r w:rsidRPr="00125C51">
              <w:rPr>
                <w:rFonts w:ascii="GHEA Grapalat" w:hAnsi="GHEA Grapalat"/>
                <w:b/>
                <w:lang w:val="hy-AM"/>
              </w:rPr>
              <w:t>0 000,0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DF45C3" w:rsidRDefault="00E102E7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DF45C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Ք</w:t>
            </w:r>
            <w:r w:rsidRPr="009A5A6F">
              <w:rPr>
                <w:rFonts w:ascii="Cambria Math" w:hAnsi="Cambria Math"/>
                <w:b/>
                <w:color w:val="000000"/>
                <w:sz w:val="20"/>
                <w:szCs w:val="20"/>
                <w:lang w:val="hy-AM"/>
              </w:rPr>
              <w:t>.</w:t>
            </w:r>
            <w:r w:rsidRPr="00DF45C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Մեծամոր</w:t>
            </w:r>
          </w:p>
        </w:tc>
      </w:tr>
      <w:tr w:rsidR="00E102E7" w:rsidRPr="009A5A6F" w:rsidTr="009A1A07">
        <w:trPr>
          <w:trHeight w:val="70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9A5A6F" w:rsidRDefault="00E102E7" w:rsidP="0033549D">
            <w:pPr>
              <w:spacing w:after="0" w:line="240" w:lineRule="auto"/>
              <w:ind w:left="57" w:right="57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9A5A6F" w:rsidRDefault="00E102E7" w:rsidP="0033549D">
            <w:pPr>
              <w:spacing w:after="0" w:line="240" w:lineRule="auto"/>
              <w:ind w:left="57" w:right="57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9A5A6F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Մանկապարտեզների տանիքների կապիտալ վերանորոգում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9A5A6F" w:rsidRDefault="00E102E7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30</w:t>
            </w:r>
            <w:r w:rsidRPr="009A5A6F">
              <w:rPr>
                <w:rFonts w:ascii="GHEA Grapalat" w:hAnsi="GHEA Grapalat"/>
                <w:b/>
                <w:lang w:val="hy-AM"/>
              </w:rPr>
              <w:t xml:space="preserve"> 000,0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DF45C3" w:rsidRDefault="00E102E7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</w:tr>
      <w:tr w:rsidR="00E102E7" w:rsidRPr="00CD1A06" w:rsidTr="009A1A07">
        <w:trPr>
          <w:trHeight w:val="542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33549D">
            <w:pPr>
              <w:spacing w:after="0" w:line="240" w:lineRule="auto"/>
              <w:ind w:left="57" w:right="57"/>
              <w:jc w:val="center"/>
              <w:rPr>
                <w:rFonts w:ascii="GHEA Grapalat" w:hAnsi="GHEA Grapalat"/>
                <w:b/>
                <w:lang w:val="hy-AM"/>
              </w:rPr>
            </w:pPr>
            <w:r w:rsidRPr="009A5A6F">
              <w:rPr>
                <w:rFonts w:ascii="GHEA Grapalat" w:hAnsi="GHEA Grapalat"/>
                <w:b/>
                <w:lang w:val="hy-AM"/>
              </w:rPr>
              <w:t>Ընդամ</w:t>
            </w:r>
            <w:r w:rsidRPr="00CD1A06">
              <w:rPr>
                <w:rFonts w:ascii="GHEA Grapalat" w:hAnsi="GHEA Grapalat"/>
                <w:b/>
              </w:rPr>
              <w:t>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EE01BC" w:rsidRDefault="00E102E7" w:rsidP="0033549D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110 000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33549D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E102E7" w:rsidRPr="00CD1A06" w:rsidTr="009A1A07">
        <w:trPr>
          <w:trHeight w:val="414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02E7" w:rsidRPr="00CD1A06" w:rsidRDefault="00E102E7" w:rsidP="0033549D">
            <w:pPr>
              <w:spacing w:after="0" w:line="240" w:lineRule="auto"/>
              <w:ind w:left="57" w:right="57"/>
              <w:jc w:val="center"/>
              <w:rPr>
                <w:rFonts w:ascii="GHEA Grapalat" w:hAnsi="GHEA Grapalat"/>
                <w:b/>
              </w:rPr>
            </w:pPr>
            <w:r w:rsidRPr="00CD1A06">
              <w:rPr>
                <w:rFonts w:ascii="GHEA Grapalat" w:hAnsi="GHEA Grapalat"/>
                <w:b/>
              </w:rPr>
              <w:t>Ընդհանուրը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02E7" w:rsidRPr="00641B28" w:rsidRDefault="00E102E7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140</w:t>
            </w:r>
            <w:r w:rsidRPr="00641B28">
              <w:rPr>
                <w:rFonts w:ascii="GHEA Grapalat" w:hAnsi="GHEA Grapalat"/>
                <w:b/>
              </w:rPr>
              <w:t xml:space="preserve"> 000.0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02E7" w:rsidRPr="00CD1A06" w:rsidRDefault="00E102E7" w:rsidP="0033549D">
            <w:pPr>
              <w:spacing w:after="0" w:line="240" w:lineRule="auto"/>
              <w:jc w:val="both"/>
              <w:rPr>
                <w:rFonts w:ascii="GHEA Grapalat" w:hAnsi="GHEA Grapalat"/>
                <w:b/>
              </w:rPr>
            </w:pPr>
          </w:p>
        </w:tc>
      </w:tr>
    </w:tbl>
    <w:p w:rsidR="00E102E7" w:rsidRDefault="00E102E7" w:rsidP="009C1420">
      <w:pPr>
        <w:spacing w:after="0" w:line="20" w:lineRule="atLeast"/>
        <w:ind w:firstLine="360"/>
        <w:jc w:val="both"/>
        <w:rPr>
          <w:rFonts w:ascii="GHEA Grapalat" w:hAnsi="GHEA Grapalat" w:cs="Sylfaen"/>
          <w:b/>
          <w:sz w:val="20"/>
          <w:szCs w:val="20"/>
          <w:lang w:val="ru-RU"/>
        </w:rPr>
      </w:pPr>
    </w:p>
    <w:p w:rsidR="00E102E7" w:rsidRDefault="00E102E7" w:rsidP="009C1420">
      <w:pPr>
        <w:spacing w:after="0" w:line="20" w:lineRule="atLeast"/>
        <w:ind w:firstLine="360"/>
        <w:jc w:val="both"/>
        <w:rPr>
          <w:rFonts w:ascii="GHEA Grapalat" w:hAnsi="GHEA Grapalat" w:cs="Sylfaen"/>
          <w:b/>
          <w:sz w:val="20"/>
          <w:szCs w:val="20"/>
        </w:rPr>
      </w:pPr>
    </w:p>
    <w:p w:rsidR="00E102E7" w:rsidRPr="00BA6CC9" w:rsidRDefault="00E102E7" w:rsidP="009C1420">
      <w:pPr>
        <w:spacing w:after="0" w:line="20" w:lineRule="atLeast"/>
        <w:ind w:firstLine="36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BA6CC9">
        <w:rPr>
          <w:rFonts w:ascii="GHEA Grapalat" w:hAnsi="GHEA Grapalat" w:cs="Sylfaen"/>
          <w:b/>
          <w:sz w:val="20"/>
          <w:szCs w:val="20"/>
          <w:lang w:val="hy-AM"/>
        </w:rPr>
        <w:t>Ստ</w:t>
      </w:r>
      <w:r w:rsidRPr="00BA6CC9">
        <w:rPr>
          <w:rFonts w:ascii="GHEA Grapalat" w:hAnsi="GHEA Grapalat"/>
          <w:b/>
          <w:sz w:val="20"/>
          <w:szCs w:val="20"/>
          <w:lang w:val="hy-AM"/>
        </w:rPr>
        <w:t>որև ներկայացված են ՏԱՊ-ով նախատեսված ծրագրերի տրամաբանական հենքերը՝ ըստ համայնքի ղեկավարի լիազորությունների ոլորտների</w:t>
      </w:r>
      <w:r w:rsidRPr="00BA6CC9">
        <w:rPr>
          <w:rFonts w:ascii="GHEA Grapalat" w:hAnsi="GHEA Grapalat" w:cs="Sylfaen"/>
          <w:b/>
          <w:sz w:val="20"/>
          <w:szCs w:val="20"/>
          <w:lang w:val="hy-AM" w:eastAsia="ru-RU"/>
        </w:rPr>
        <w:t>:</w:t>
      </w:r>
    </w:p>
    <w:p w:rsidR="00E102E7" w:rsidRPr="0033549D" w:rsidRDefault="00E102E7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E102E7" w:rsidRPr="0033549D" w:rsidRDefault="00E102E7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E102E7" w:rsidRPr="0033549D" w:rsidRDefault="00E102E7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E102E7" w:rsidRPr="0033549D" w:rsidRDefault="00E102E7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E102E7" w:rsidRPr="0033549D" w:rsidRDefault="00E102E7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E102E7" w:rsidRPr="0033549D" w:rsidRDefault="00E102E7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E102E7" w:rsidRPr="0033549D" w:rsidRDefault="00E102E7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E102E7" w:rsidRDefault="00E102E7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E102E7" w:rsidRDefault="00E102E7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E102E7" w:rsidRDefault="00E102E7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E102E7" w:rsidRDefault="00E102E7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E102E7" w:rsidRDefault="00E102E7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E102E7" w:rsidRDefault="00E102E7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E102E7" w:rsidRDefault="00E102E7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E102E7" w:rsidRDefault="00E102E7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E102E7" w:rsidRDefault="00E102E7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E102E7" w:rsidRDefault="00E102E7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E102E7" w:rsidRDefault="00E102E7" w:rsidP="00A930AE">
      <w:pPr>
        <w:spacing w:after="0" w:line="20" w:lineRule="atLeast"/>
        <w:ind w:left="1080" w:hanging="1080"/>
        <w:rPr>
          <w:rFonts w:ascii="GHEA Grapalat" w:hAnsi="GHEA Grapalat"/>
          <w:b/>
          <w:sz w:val="20"/>
          <w:szCs w:val="20"/>
        </w:rPr>
      </w:pPr>
    </w:p>
    <w:p w:rsidR="00E102E7" w:rsidRDefault="00E102E7" w:rsidP="00A930AE">
      <w:pPr>
        <w:spacing w:after="0" w:line="20" w:lineRule="atLeast"/>
        <w:ind w:left="1080" w:hanging="1080"/>
        <w:rPr>
          <w:rFonts w:ascii="GHEA Grapalat" w:hAnsi="GHEA Grapalat"/>
          <w:b/>
          <w:sz w:val="20"/>
          <w:szCs w:val="20"/>
        </w:rPr>
      </w:pPr>
      <w:r w:rsidRPr="00BA6CC9">
        <w:rPr>
          <w:rFonts w:ascii="GHEA Grapalat" w:hAnsi="GHEA Grapalat"/>
          <w:b/>
          <w:sz w:val="20"/>
          <w:szCs w:val="20"/>
          <w:lang w:val="hy-AM"/>
        </w:rPr>
        <w:t xml:space="preserve">Աղյուսակ 5. ՏԱՊ-ով նախատեսված ծրագրերի տրամաբանական հենքերը՝ ըստ համայնքի ղեկավարի </w:t>
      </w:r>
      <w:r>
        <w:rPr>
          <w:rFonts w:ascii="GHEA Grapalat" w:hAnsi="GHEA Grapalat"/>
          <w:b/>
          <w:sz w:val="20"/>
          <w:szCs w:val="20"/>
        </w:rPr>
        <w:t xml:space="preserve">    </w:t>
      </w:r>
    </w:p>
    <w:p w:rsidR="00E102E7" w:rsidRDefault="00E102E7" w:rsidP="00A930AE">
      <w:pPr>
        <w:spacing w:after="0" w:line="20" w:lineRule="atLeast"/>
        <w:ind w:left="1080" w:hanging="1080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 xml:space="preserve">                     </w:t>
      </w:r>
      <w:r w:rsidRPr="00BA6CC9">
        <w:rPr>
          <w:rFonts w:ascii="GHEA Grapalat" w:hAnsi="GHEA Grapalat"/>
          <w:b/>
          <w:sz w:val="20"/>
          <w:szCs w:val="20"/>
          <w:lang w:val="hy-AM"/>
        </w:rPr>
        <w:t>լիազորությունների ոլորտների</w:t>
      </w:r>
    </w:p>
    <w:p w:rsidR="00E102E7" w:rsidRPr="00A930AE" w:rsidRDefault="00E102E7" w:rsidP="00A930AE">
      <w:pPr>
        <w:spacing w:after="0" w:line="20" w:lineRule="atLeast"/>
        <w:ind w:left="1080" w:hanging="1080"/>
        <w:rPr>
          <w:rFonts w:ascii="GHEA Grapalat" w:hAnsi="GHEA Grapalat"/>
          <w:b/>
          <w:sz w:val="20"/>
          <w:szCs w:val="20"/>
        </w:rPr>
      </w:pPr>
    </w:p>
    <w:p w:rsidR="00E102E7" w:rsidRPr="009F27C9" w:rsidRDefault="00E102E7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W w:w="17197" w:type="dxa"/>
        <w:tblInd w:w="-289" w:type="dxa"/>
        <w:tblLayout w:type="fixed"/>
        <w:tblCellMar>
          <w:left w:w="115" w:type="dxa"/>
          <w:right w:w="115" w:type="dxa"/>
        </w:tblCellMar>
        <w:tblLook w:val="00A0"/>
      </w:tblPr>
      <w:tblGrid>
        <w:gridCol w:w="2564"/>
        <w:gridCol w:w="2520"/>
        <w:gridCol w:w="1742"/>
        <w:gridCol w:w="418"/>
        <w:gridCol w:w="1279"/>
        <w:gridCol w:w="7"/>
        <w:gridCol w:w="128"/>
        <w:gridCol w:w="1008"/>
        <w:gridCol w:w="130"/>
        <w:gridCol w:w="27"/>
        <w:gridCol w:w="153"/>
        <w:gridCol w:w="1517"/>
        <w:gridCol w:w="2852"/>
        <w:gridCol w:w="2852"/>
      </w:tblGrid>
      <w:tr w:rsidR="00E102E7" w:rsidRPr="00CD1A06" w:rsidTr="009A5A6F">
        <w:trPr>
          <w:gridAfter w:val="2"/>
          <w:wAfter w:w="5704" w:type="dxa"/>
          <w:cantSplit/>
          <w:trHeight w:val="78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02E7" w:rsidRPr="00CD1A06" w:rsidRDefault="00E102E7" w:rsidP="0021423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Ամփոփ նկարագիր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02E7" w:rsidRPr="00CD1A06" w:rsidRDefault="00E102E7" w:rsidP="0021423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02E7" w:rsidRPr="00CD1A06" w:rsidRDefault="00E102E7" w:rsidP="0021423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02E7" w:rsidRPr="00CD1A06" w:rsidRDefault="00E102E7" w:rsidP="0021423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Պատասխանատու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02E7" w:rsidRPr="00CD1A06" w:rsidRDefault="00E102E7" w:rsidP="0021423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Ժամկետ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02E7" w:rsidRPr="00CD1A06" w:rsidRDefault="00E102E7" w:rsidP="0021423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Ռիսկեր</w:t>
            </w:r>
          </w:p>
        </w:tc>
      </w:tr>
      <w:tr w:rsidR="00E102E7" w:rsidRPr="00CD1A06" w:rsidTr="009A5A6F">
        <w:trPr>
          <w:gridAfter w:val="2"/>
          <w:wAfter w:w="5704" w:type="dxa"/>
          <w:cantSplit/>
          <w:trHeight w:val="309"/>
        </w:trPr>
        <w:tc>
          <w:tcPr>
            <w:tcW w:w="11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Ոլորտ 1. Ընդհանուր</w:t>
            </w:r>
          </w:p>
        </w:tc>
      </w:tr>
      <w:tr w:rsidR="00E102E7" w:rsidRPr="007B0231" w:rsidTr="009A5A6F">
        <w:trPr>
          <w:gridAfter w:val="2"/>
          <w:wAfter w:w="5704" w:type="dxa"/>
          <w:cantSplit/>
          <w:trHeight w:val="185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2E7" w:rsidRPr="00CD1A06" w:rsidRDefault="00E102E7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Ոլորտային նպատակ</w:t>
            </w:r>
            <w:r w:rsidRPr="00CD1A06">
              <w:rPr>
                <w:rFonts w:ascii="GHEA Grapalat" w:hAnsi="GHEA Grapalat"/>
                <w:sz w:val="20"/>
                <w:szCs w:val="20"/>
              </w:rPr>
              <w:t xml:space="preserve"> .</w:t>
            </w: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Ապահովել տեղական ինքնակառավարման մարմինների արդյունավետ աշխատանքը ՝ բարելավելով  համայնքի բնակչությանը մատուցվող հանրային ծառայությունների որակը</w:t>
            </w:r>
            <w:r w:rsidRPr="00CD1A06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6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1.Համայնքի բնակիչների բավարարվածությունը (հարցումների հիման վրա)        ՏԻՄ-երի գործունեությունից, ինչպես նաև մատուցվող հանրային ծառայությունների մատուցումից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</w:t>
            </w:r>
            <w:r w:rsidRPr="007B023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եկամուտների կազմում է 30,7 %</w:t>
            </w:r>
          </w:p>
        </w:tc>
      </w:tr>
      <w:tr w:rsidR="00E102E7" w:rsidRPr="007B0231" w:rsidTr="009A5A6F">
        <w:trPr>
          <w:gridAfter w:val="2"/>
          <w:wAfter w:w="5704" w:type="dxa"/>
          <w:cantSplit/>
          <w:trHeight w:val="584"/>
        </w:trPr>
        <w:tc>
          <w:tcPr>
            <w:tcW w:w="11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102E7" w:rsidRPr="00CD1A06" w:rsidRDefault="00E102E7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</w:t>
            </w:r>
            <w:r w:rsidRPr="00CD1A06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վարչապարատի պահպանում, 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«ընդհանուր համայնքային»</w:t>
            </w:r>
          </w:p>
        </w:tc>
      </w:tr>
      <w:tr w:rsidR="00E102E7" w:rsidRPr="005663C0" w:rsidTr="009A5A6F">
        <w:trPr>
          <w:gridAfter w:val="2"/>
          <w:wAfter w:w="5704" w:type="dxa"/>
          <w:trHeight w:val="4457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pStyle w:val="ListParagraph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Ծրագրի նպատակ. </w:t>
            </w:r>
          </w:p>
          <w:p w:rsidR="00E102E7" w:rsidRPr="00EC0572" w:rsidRDefault="00E102E7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EC0572" w:rsidRDefault="00E102E7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EC0572" w:rsidRDefault="00E102E7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Ապահովել աշխատակազմի բնականոն գործունեությունը,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.Բարելավվել  Աշխատակազմի բնականոն աշխատանքը   ինչպես նաև բնակչությանը մատուցվող  համայնքային ծառայությունների որակը (2.Համայնքի բյուջեի սեփական եկամուտների տեսակարար կշիռը համայնքի բյուջեի ընդհանուր մուտքերի </w:t>
            </w:r>
            <w:r w:rsidRPr="00E8014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կազմում</w:t>
            </w:r>
            <w:r w:rsidRPr="007B023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7B023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30,7 </w:t>
            </w:r>
            <w:r w:rsidRPr="007B0231">
              <w:rPr>
                <w:rFonts w:ascii="GHEA Grapalat" w:hAnsi="GHEA Grapalat"/>
                <w:b/>
                <w:sz w:val="20"/>
                <w:szCs w:val="20"/>
                <w:lang w:val="hy-AM"/>
              </w:rPr>
              <w:t>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գնահատման համակարգ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line="240" w:lineRule="auto"/>
              <w:ind w:right="-111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կիսամյակային և տարեկան հաշվետվություններ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F670B8" w:rsidRDefault="00E102E7" w:rsidP="0021423F">
            <w:pPr>
              <w:spacing w:after="0" w:line="240" w:lineRule="auto"/>
              <w:ind w:left="-66" w:right="-93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F670B8" w:rsidRDefault="00E102E7" w:rsidP="0021423F">
            <w:pPr>
              <w:spacing w:after="0" w:line="240" w:lineRule="auto"/>
              <w:ind w:left="-66" w:right="-93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EC0572" w:rsidRDefault="00E102E7" w:rsidP="0021423F">
            <w:pPr>
              <w:spacing w:after="0" w:line="240" w:lineRule="auto"/>
              <w:ind w:left="-66" w:right="-93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EC0572" w:rsidRDefault="00E102E7" w:rsidP="0021423F">
            <w:pPr>
              <w:spacing w:after="0" w:line="240" w:lineRule="auto"/>
              <w:ind w:left="-66" w:right="-93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after="0" w:line="240" w:lineRule="auto"/>
              <w:ind w:left="-66" w:right="-93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համայնքապետարան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06E6" w:rsidRDefault="00E102E7" w:rsidP="0021423F">
            <w:pPr>
              <w:spacing w:after="0" w:line="240" w:lineRule="auto"/>
              <w:ind w:right="-115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Default="00E102E7" w:rsidP="0021423F">
            <w:pPr>
              <w:spacing w:after="0" w:line="240" w:lineRule="auto"/>
              <w:ind w:right="-115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E102E7" w:rsidRDefault="00E102E7" w:rsidP="0021423F">
            <w:pPr>
              <w:spacing w:after="0" w:line="240" w:lineRule="auto"/>
              <w:ind w:right="-115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E102E7" w:rsidRPr="005663C0" w:rsidRDefault="00E102E7" w:rsidP="0021423F">
            <w:pPr>
              <w:spacing w:after="0" w:line="240" w:lineRule="auto"/>
              <w:ind w:right="-115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E102E7" w:rsidRPr="00CD06E6" w:rsidRDefault="00E102E7" w:rsidP="0021423F">
            <w:pPr>
              <w:spacing w:after="0" w:line="240" w:lineRule="auto"/>
              <w:ind w:right="-11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հունվար – 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F670B8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E102E7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E102E7" w:rsidRPr="005663C0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E102E7" w:rsidRPr="00CD06E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Համապատասխան ֆինանսական ռեսուրսները առկա են </w:t>
            </w:r>
          </w:p>
          <w:p w:rsidR="00E102E7" w:rsidRPr="00CD06E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E102E7" w:rsidRPr="005663C0" w:rsidTr="009A5A6F">
        <w:trPr>
          <w:gridAfter w:val="2"/>
          <w:wAfter w:w="5704" w:type="dxa"/>
          <w:trHeight w:val="40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Միջանկյալ արդյունք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1</w:t>
            </w: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EC0572" w:rsidRDefault="00E102E7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Ապահովվել էաշխատակազմի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բնականոն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գործունեությունը: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Ելքային ցուցանիշներ 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քանակ, որակ, ժամկետ).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 ՏԻՄ-երի, աշխատակազմի գործունեության վերաբերյալ բնակիչների իրազեկվածության մակարդակի բարձրացում  - </w:t>
            </w:r>
          </w:p>
          <w:p w:rsidR="00E102E7" w:rsidRPr="006E4354" w:rsidRDefault="00E102E7" w:rsidP="0021423F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2.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Գույքահարկի բազայում առկա անճշտությունների նվազեցում - 10 %-ով </w:t>
            </w:r>
          </w:p>
          <w:p w:rsidR="00E102E7" w:rsidRPr="006E4354" w:rsidRDefault="00E102E7" w:rsidP="0021423F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6E4354" w:rsidRDefault="00E102E7" w:rsidP="0021423F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6E4354" w:rsidRDefault="00E102E7" w:rsidP="0021423F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Default="00E102E7" w:rsidP="0021423F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3.Հողի հարկի բազայում առկա անճշտությունների նվազեցում -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%-ով</w:t>
            </w: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EC0572" w:rsidRDefault="00E102E7" w:rsidP="0021423F">
            <w:pPr>
              <w:spacing w:after="0" w:line="240" w:lineRule="auto"/>
              <w:ind w:right="-118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Տեղեկատվական աղբյուրներ.</w:t>
            </w:r>
          </w:p>
          <w:p w:rsidR="00E102E7" w:rsidRPr="00EC0572" w:rsidRDefault="00E102E7" w:rsidP="0021423F">
            <w:pPr>
              <w:spacing w:after="0" w:line="240" w:lineRule="auto"/>
              <w:ind w:right="-118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E102E7" w:rsidRPr="00CD06E6" w:rsidRDefault="00E102E7" w:rsidP="009A5A6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Աշխատակազմ,  կիսամյակային, տարեկան հաշվետվություններ,</w:t>
            </w:r>
          </w:p>
          <w:p w:rsidR="00E102E7" w:rsidRPr="00CD06E6" w:rsidRDefault="00E102E7" w:rsidP="0021423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Քաղաքացիական հասարակության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կազմակերպություններ և </w:t>
            </w:r>
            <w:r w:rsidRPr="00CD06E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խմբեր, բնակիչներ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F670B8" w:rsidRDefault="00E102E7" w:rsidP="0021423F">
            <w:pPr>
              <w:spacing w:after="0" w:line="240" w:lineRule="auto"/>
              <w:ind w:left="-66" w:right="-93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EC0572" w:rsidRDefault="00E102E7" w:rsidP="0021423F">
            <w:pPr>
              <w:spacing w:after="0" w:line="240" w:lineRule="auto"/>
              <w:ind w:left="-66" w:right="-93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EC0572" w:rsidRDefault="00E102E7" w:rsidP="0021423F">
            <w:pPr>
              <w:spacing w:after="0" w:line="240" w:lineRule="auto"/>
              <w:ind w:left="-66" w:right="-93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06E6" w:rsidRDefault="00E102E7" w:rsidP="0021423F">
            <w:pPr>
              <w:spacing w:after="0" w:line="240" w:lineRule="auto"/>
              <w:ind w:left="-66" w:right="-93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ղեկավար, աշխատակազմի քարտուղար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06E6" w:rsidRDefault="00E102E7" w:rsidP="0021423F">
            <w:pPr>
              <w:spacing w:after="0" w:line="240" w:lineRule="auto"/>
              <w:ind w:right="-11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Default="00E102E7" w:rsidP="0021423F">
            <w:pPr>
              <w:spacing w:after="0" w:line="240" w:lineRule="auto"/>
              <w:ind w:right="-115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E102E7" w:rsidRPr="005663C0" w:rsidRDefault="00E102E7" w:rsidP="0021423F">
            <w:pPr>
              <w:spacing w:after="0" w:line="240" w:lineRule="auto"/>
              <w:ind w:right="-115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E102E7" w:rsidRPr="00CD1A06" w:rsidRDefault="00E102E7" w:rsidP="0021423F">
            <w:pPr>
              <w:spacing w:after="0" w:line="240" w:lineRule="auto"/>
              <w:ind w:right="-11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հունվար–20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06E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Pr="00EC0572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Pr="00EC0572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Pr="00CD1A06" w:rsidRDefault="00E102E7" w:rsidP="002542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Համապատասխան ֆինանսական ռեսուրսներ</w:t>
            </w:r>
            <w:r w:rsidRPr="00CD06E6">
              <w:rPr>
                <w:rFonts w:ascii="GHEA Grapalat" w:hAnsi="GHEA Grapalat"/>
                <w:b/>
                <w:sz w:val="20"/>
                <w:szCs w:val="20"/>
              </w:rPr>
              <w:t>ը</w:t>
            </w:r>
            <w:r w:rsidRPr="00EC057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D06E6">
              <w:rPr>
                <w:rFonts w:ascii="GHEA Grapalat" w:hAnsi="GHEA Grapalat"/>
                <w:b/>
                <w:sz w:val="20"/>
                <w:szCs w:val="20"/>
              </w:rPr>
              <w:t>առկա</w:t>
            </w:r>
            <w:r w:rsidRPr="00EC057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D06E6">
              <w:rPr>
                <w:rFonts w:ascii="GHEA Grapalat" w:hAnsi="GHEA Grapalat"/>
                <w:b/>
                <w:sz w:val="20"/>
                <w:szCs w:val="20"/>
              </w:rPr>
              <w:t>են</w:t>
            </w:r>
            <w:r w:rsidRPr="00EC057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</w:tr>
      <w:tr w:rsidR="00E102E7" w:rsidRPr="007B0231" w:rsidTr="009A5A6F">
        <w:trPr>
          <w:gridAfter w:val="2"/>
          <w:wAfter w:w="5704" w:type="dxa"/>
          <w:trHeight w:val="4908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1.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շխատակազմի պահպանություն, աշխատակազմի աշխատողների արդյունավետ և թափանցիկ գործունեության ապահովում</w:t>
            </w: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 Հ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ամայնքիֆինանսական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ro-RO" w:eastAsia="ru-RU"/>
              </w:rPr>
              <w:t xml:space="preserve"> թափանցիկ և արդյունավետ 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կառավարում </w:t>
            </w: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3.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Համայնքի գույքի կառավարման բարելավում</w:t>
            </w: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4. Աշխատակազմում գործող տեղեկատվական և հեռահաղորդակցության համակարգերի պահպանում և շահագործում</w:t>
            </w: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5. Աշխատակազմի աշխատակիցների աշխատանքային պայմանների բարելավում</w:t>
            </w: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6.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Համացանցային կայքում առկա տեղեկատվության պարբերական թարմացում</w:t>
            </w: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7. Համայնքի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հողի հարկի և գույքահարկի գանձման ավտոմատացված համակարգերի սպասարկում</w:t>
            </w: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8. 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Համայնքի անշարժ գույքի կառավարում</w:t>
            </w:r>
          </w:p>
          <w:p w:rsidR="00E102E7" w:rsidRPr="00CD1A06" w:rsidRDefault="00E102E7" w:rsidP="00413ADD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9.Համայնքապետարանի շենքի և գույքի ընթացիկ նորոգում</w:t>
            </w:r>
          </w:p>
        </w:tc>
        <w:tc>
          <w:tcPr>
            <w:tcW w:w="6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1.Աշխատակազմում առկա համակարգչային սարքեր և սարքավորումներ - 20</w:t>
            </w: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2.Աշխատակազմում առկա տեղեկատվական և հեռահաղորդակցության 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համակարգեր – առկա է</w:t>
            </w: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3.Աշխատակազմում ֆինանսական (այդ թվում՝ գույքի) կառավարման հարցերով զբաղվող աշխատողներ 4</w:t>
            </w: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4.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Աշխատակազմում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տեղեկատվական և հեռահաղորդակցության համակարգերի կառավարման հարցերով զբաղվող աշխատողներ -3</w:t>
            </w: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6.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Համայնքիպաշտոնականհամացանցայինկայք –առկա է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EC0572" w:rsidRDefault="00E102E7" w:rsidP="0021423F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7.Համայնքապետարանի աշխատակազմի  պահպանման ծախսեր՝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66</w:t>
            </w:r>
            <w:r w:rsidRPr="009A5A6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450.0 </w:t>
            </w:r>
            <w:r w:rsidRPr="00CD06E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հազ.դրամ</w:t>
            </w:r>
          </w:p>
          <w:p w:rsidR="00E102E7" w:rsidRPr="005663C0" w:rsidRDefault="00E102E7" w:rsidP="0021423F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8.Համայնքապետարանի աշխատակազմի աշխատողներ՝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5663C0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  <w:p w:rsidR="00E102E7" w:rsidRPr="00CD06E6" w:rsidRDefault="00E102E7" w:rsidP="0021423F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9.Համայնքի հողի հարկի և գույքահարկի ավտոմատացված համակարգեր՝ 1</w:t>
            </w:r>
          </w:p>
          <w:p w:rsidR="00E102E7" w:rsidRPr="00CD06E6" w:rsidRDefault="00E102E7" w:rsidP="0021423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9A5A6F">
        <w:trPr>
          <w:gridAfter w:val="2"/>
          <w:wAfter w:w="5704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Միջանկյալ արդյունք 2.</w:t>
            </w: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</w:p>
          <w:p w:rsidR="00E102E7" w:rsidRPr="00EC0572" w:rsidRDefault="00E102E7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E102E7" w:rsidRPr="00EC0572" w:rsidRDefault="00E102E7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Բարձրացել է համայնքի բյուջեի սեփական եկամուտների հավաքագրման մակարդակը: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1.Համայնքի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բյուջեի սեփական եկամուտների հավաքագրման փաստացի գումարների տարեկան աճ- 10 %-ով</w:t>
            </w:r>
          </w:p>
          <w:p w:rsidR="00E102E7" w:rsidRPr="00CD1A06" w:rsidRDefault="00E102E7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2.Հարկային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պարտականությունները չկատարողների նկատմամբ համայնքի կողմից դատարան ներկայացված հայցադիմումների</w:t>
            </w:r>
            <w:r w:rsidRPr="00C66B5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թիվը- 10 </w:t>
            </w:r>
          </w:p>
          <w:p w:rsidR="00E102E7" w:rsidRPr="00CD1A06" w:rsidRDefault="00E102E7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3.Համայնքի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բյուջեի սեփական եկամուտների գծով առկա ապառքների նվազեցում- 10%-ով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Տեղեկատվական աղբյուրներ</w:t>
            </w:r>
          </w:p>
          <w:p w:rsidR="00E102E7" w:rsidRPr="00CD06E6" w:rsidRDefault="00E102E7" w:rsidP="0021423F">
            <w:p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EC0572" w:rsidRDefault="00E102E7" w:rsidP="0021423F">
            <w:p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06E6" w:rsidRDefault="00E102E7" w:rsidP="0021423F">
            <w:p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համակարգ,</w:t>
            </w:r>
          </w:p>
          <w:p w:rsidR="00E102E7" w:rsidRPr="00CD06E6" w:rsidRDefault="00E102E7" w:rsidP="0021423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կիսամյակային, տարեկան հաշվետվություն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ներ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66B5A" w:rsidRDefault="00E102E7" w:rsidP="0021423F">
            <w:pPr>
              <w:spacing w:line="240" w:lineRule="auto"/>
              <w:ind w:firstLine="708"/>
              <w:rPr>
                <w:rFonts w:ascii="GHEA Grapalat" w:hAnsi="GHEA Grapalat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spacing w:after="0" w:line="240" w:lineRule="auto"/>
              <w:ind w:left="-66" w:right="-11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after="0" w:line="240" w:lineRule="auto"/>
              <w:ind w:left="-66" w:right="-11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after="0" w:line="240" w:lineRule="auto"/>
              <w:ind w:left="-66" w:right="-11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after="0" w:line="240" w:lineRule="auto"/>
              <w:ind w:left="-66" w:right="-11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EC0572" w:rsidRDefault="00E102E7" w:rsidP="0021423F">
            <w:pPr>
              <w:spacing w:after="0" w:line="240" w:lineRule="auto"/>
              <w:ind w:left="-66" w:right="-115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Աշխատակազմի գլխավոր մասնագետ, առաջատար մասնագետ</w:t>
            </w:r>
          </w:p>
          <w:p w:rsidR="00E102E7" w:rsidRPr="00CD1A06" w:rsidRDefault="00E102E7" w:rsidP="0021423F">
            <w:pPr>
              <w:spacing w:after="0" w:line="240" w:lineRule="auto"/>
              <w:ind w:left="-66" w:right="-11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06E6" w:rsidRDefault="00E102E7" w:rsidP="0021423F">
            <w:pPr>
              <w:spacing w:after="0" w:line="240" w:lineRule="auto"/>
              <w:ind w:left="-115" w:right="-99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06E6" w:rsidRDefault="00E102E7" w:rsidP="0021423F">
            <w:pPr>
              <w:spacing w:after="0" w:line="240" w:lineRule="auto"/>
              <w:ind w:left="-115" w:right="-99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06E6" w:rsidRDefault="00E102E7" w:rsidP="0021423F">
            <w:pPr>
              <w:spacing w:after="0" w:line="240" w:lineRule="auto"/>
              <w:ind w:left="-115" w:right="-99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06E6" w:rsidRDefault="00E102E7" w:rsidP="0021423F">
            <w:pPr>
              <w:spacing w:after="0" w:line="240" w:lineRule="auto"/>
              <w:ind w:left="-115" w:right="-99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after="0" w:line="240" w:lineRule="auto"/>
              <w:ind w:left="-115" w:right="-99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 w:rsidRPr="009A5A6F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հունվար–20</w:t>
            </w:r>
            <w:r w:rsidRPr="009A5A6F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դեկտեմ</w:t>
            </w:r>
            <w:r w:rsidRPr="00C66B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բեր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06E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06E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06E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66B5A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06E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Առկա ֆինանսական ռեսուրսներ</w:t>
            </w:r>
          </w:p>
          <w:p w:rsidR="00E102E7" w:rsidRPr="00CD1A06" w:rsidRDefault="00E102E7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E102E7" w:rsidRPr="007B0231" w:rsidTr="009A5A6F">
        <w:trPr>
          <w:gridAfter w:val="2"/>
          <w:wAfter w:w="5704" w:type="dxa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Միջոցառումներ (գործողություններ) .</w:t>
            </w: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Հողի հարկի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, գ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ույքահարկի, տեղական տուրքերի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և վճարների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բազաների ճշտում, հարկատուների ծանուցում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3.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Ապառքներ ունեցող հարկատուների հետ բացատրական աշխատանքների իրականացում, պարտականությունները չկատարողների նկատմամբ դատարան կամ ԴԱՀԿ հայցադիմումների ներկայացում</w:t>
            </w:r>
          </w:p>
        </w:tc>
        <w:tc>
          <w:tcPr>
            <w:tcW w:w="6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E102E7" w:rsidRPr="00CD1A06" w:rsidRDefault="00E102E7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CD1A06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1. 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Տեղական հարկերի, տուրքերի և վճարների հավաքագրմամբ զբաղվող աշխատակիցներ՝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  <w:p w:rsidR="00E102E7" w:rsidRPr="00CD1A06" w:rsidRDefault="00E102E7" w:rsidP="0021423F">
            <w:pPr>
              <w:spacing w:after="0" w:line="240" w:lineRule="auto"/>
              <w:ind w:firstLine="3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2.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Հողի</w:t>
            </w:r>
            <w:r w:rsidRPr="009A5A6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հարկի,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գ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ույքահարկի, տեղական տուրքերի և վճարների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առկա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բազաներ - առկա է</w:t>
            </w:r>
          </w:p>
          <w:p w:rsidR="00E102E7" w:rsidRPr="00CD1A06" w:rsidRDefault="00E102E7" w:rsidP="0021423F">
            <w:pPr>
              <w:spacing w:after="0" w:line="240" w:lineRule="auto"/>
              <w:ind w:firstLine="33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9A5A6F">
        <w:trPr>
          <w:gridAfter w:val="2"/>
          <w:wAfter w:w="5704" w:type="dxa"/>
          <w:trHeight w:val="119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21423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Ամփոփ նկարագիր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21423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21423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21423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Պատասխանատու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21423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Ժամկետ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7" w:rsidRPr="00CD1A06" w:rsidRDefault="00E102E7" w:rsidP="0021423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Ռիսկեր</w:t>
            </w:r>
          </w:p>
        </w:tc>
      </w:tr>
      <w:tr w:rsidR="00E102E7" w:rsidRPr="00CD1A06" w:rsidTr="009A5A6F">
        <w:trPr>
          <w:gridAfter w:val="2"/>
          <w:wAfter w:w="5704" w:type="dxa"/>
          <w:cantSplit/>
          <w:trHeight w:val="309"/>
        </w:trPr>
        <w:tc>
          <w:tcPr>
            <w:tcW w:w="11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Ոլորտ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2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.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E102E7" w:rsidRPr="00CD1A06" w:rsidTr="009A5A6F">
        <w:trPr>
          <w:gridAfter w:val="2"/>
          <w:wAfter w:w="5704" w:type="dxa"/>
          <w:cantSplit/>
          <w:trHeight w:val="2241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Ոլորտային նպատակ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Բարելավել համայնքի բնակչության քաղաքացիական պաշտպանության կազմակերպման ուժերի պատրաստվածության մակարդակը և  իրականացնել արտակարգ իրավիճակների կանխարգելման միջոցառումներ:</w:t>
            </w:r>
          </w:p>
        </w:tc>
        <w:tc>
          <w:tcPr>
            <w:tcW w:w="6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Արտակարգ իրավիճակների ժամանակ համայնքի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բնակչության քաղաքացիական պաշտպանության կազմակերպման ուժերի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պատրաստվածության մակարդակը</w:t>
            </w:r>
          </w:p>
        </w:tc>
      </w:tr>
      <w:tr w:rsidR="00E102E7" w:rsidRPr="00CD1A06" w:rsidTr="009A5A6F">
        <w:trPr>
          <w:gridAfter w:val="2"/>
          <w:wAfter w:w="5704" w:type="dxa"/>
          <w:trHeight w:val="561"/>
        </w:trPr>
        <w:tc>
          <w:tcPr>
            <w:tcW w:w="11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Ծրագիր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ro-RO"/>
              </w:rPr>
              <w:t xml:space="preserve">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ro-RO"/>
              </w:rPr>
              <w:t>.</w:t>
            </w:r>
            <w:r w:rsidRPr="00CD1A06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բնական աղետներից առաջացած վնասների վերականգնում</w:t>
            </w:r>
          </w:p>
          <w:p w:rsidR="00E102E7" w:rsidRPr="00CD06E6" w:rsidRDefault="00E102E7" w:rsidP="0021423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9A5A6F">
        <w:trPr>
          <w:gridAfter w:val="2"/>
          <w:wAfter w:w="5704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pStyle w:val="ListParagraph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 Ծրագրի նպատակ. </w:t>
            </w:r>
          </w:p>
          <w:p w:rsidR="00E102E7" w:rsidRPr="00F670B8" w:rsidRDefault="00E102E7" w:rsidP="0021423F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  <w:p w:rsidR="00E102E7" w:rsidRPr="00EC0572" w:rsidRDefault="00E102E7" w:rsidP="0021423F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  <w:p w:rsidR="00E102E7" w:rsidRPr="00EC0572" w:rsidRDefault="00E102E7" w:rsidP="0021423F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Բարելավվել ա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րտակարգ իրավիճակներում գործելու բնակչության իրազեկվածության </w:t>
            </w:r>
            <w:r w:rsidRPr="00CD06E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մակարդակը: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հարցերի վերաբերյալ բնակիչների իրազեկվածության </w:t>
            </w:r>
            <w:r w:rsidRPr="00CD06E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մակարդակը - </w:t>
            </w: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բավականինլավ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գնահատման համակարգ.</w:t>
            </w:r>
          </w:p>
          <w:p w:rsidR="00E102E7" w:rsidRPr="00F670B8" w:rsidRDefault="00E102E7" w:rsidP="0021423F">
            <w:pPr>
              <w:spacing w:after="0" w:line="240" w:lineRule="auto"/>
              <w:ind w:right="-111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after="0" w:line="240" w:lineRule="auto"/>
              <w:ind w:right="-111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կիսամյակային և տարեկան հաշվետվություններ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EC0572" w:rsidRDefault="00E102E7" w:rsidP="0021423F">
            <w:pPr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Համայնքի ղեկավարի տեղակալ, 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EC0572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06E6" w:rsidRDefault="00E102E7" w:rsidP="0021423F">
            <w:pPr>
              <w:spacing w:after="0" w:line="240" w:lineRule="auto"/>
              <w:ind w:left="-115" w:right="-99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641B28" w:rsidRDefault="00E102E7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41B28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2021թ. հունվար–2021թ. դեկտեմ-բեր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254205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EC0572" w:rsidRDefault="00E102E7" w:rsidP="0021423F">
            <w:pPr>
              <w:spacing w:after="0" w:line="240" w:lineRule="auto"/>
              <w:ind w:right="-115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E102E7" w:rsidRPr="00EC0572" w:rsidRDefault="00E102E7" w:rsidP="0021423F">
            <w:pPr>
              <w:spacing w:after="0" w:line="240" w:lineRule="auto"/>
              <w:ind w:right="-115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E102E7" w:rsidRPr="00EC0572" w:rsidRDefault="00E102E7" w:rsidP="0021423F">
            <w:pPr>
              <w:spacing w:after="0" w:line="240" w:lineRule="auto"/>
              <w:ind w:right="-115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E102E7" w:rsidRPr="00CD06E6" w:rsidRDefault="00E102E7" w:rsidP="0021423F">
            <w:pPr>
              <w:spacing w:after="0" w:line="240" w:lineRule="auto"/>
              <w:ind w:right="-11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Ոչ բավարար ֆինանսական ռեսուրսների</w:t>
            </w:r>
          </w:p>
        </w:tc>
      </w:tr>
      <w:tr w:rsidR="00E102E7" w:rsidRPr="00CD1A06" w:rsidTr="009A5A6F">
        <w:trPr>
          <w:gridAfter w:val="2"/>
          <w:wAfter w:w="5704" w:type="dxa"/>
          <w:trHeight w:val="124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Միջանկյալ արդյունք 1.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E102E7" w:rsidRPr="005663C0" w:rsidRDefault="00E102E7" w:rsidP="0021423F">
            <w:pPr>
              <w:spacing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663C0">
              <w:rPr>
                <w:rFonts w:ascii="GHEA Grapalat" w:hAnsi="GHEA Grapalat" w:cs="Sylfaen"/>
                <w:b/>
                <w:sz w:val="20"/>
                <w:szCs w:val="20"/>
              </w:rPr>
              <w:t xml:space="preserve">  </w:t>
            </w:r>
          </w:p>
          <w:p w:rsidR="00E102E7" w:rsidRPr="00CD1A06" w:rsidRDefault="00E102E7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Բարձրացել </w:t>
            </w:r>
            <w:r w:rsidRPr="00CD06E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ա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րտակարգ իրավիճակներում  բնակչության քաղաքացիական պաշտպանության կազմակերպման հարցերի վերաբերյալբնակիչների իրազեկվածությունը: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E102E7" w:rsidRPr="00CD1A06" w:rsidRDefault="00E102E7" w:rsidP="00B20976">
            <w:pPr>
              <w:spacing w:after="0" w:line="240" w:lineRule="auto"/>
              <w:ind w:left="-432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E102E7" w:rsidRPr="00CD1A06" w:rsidRDefault="00E102E7" w:rsidP="00B209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Արտակարգ իրավիճակներում բնակչության պաշտպանության վերաբերյալ դասընթացների կազմակերպում տարեկան 1-2 անգամ</w:t>
            </w:r>
          </w:p>
          <w:p w:rsidR="00E102E7" w:rsidRPr="00CD1A06" w:rsidRDefault="00E102E7" w:rsidP="00735A9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735A9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CD1A06">
              <w:rPr>
                <w:rFonts w:ascii="Sylfaen" w:hAnsi="Sylfaen"/>
                <w:b/>
                <w:sz w:val="20"/>
                <w:szCs w:val="20"/>
                <w:lang w:val="hy-AM"/>
              </w:rPr>
              <w:t>.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ազմակերպվող միջոցառումներ /ուսումնավարժություններ/արտկարգ իրավիճակների դեպքերում՝ տարեկան 1-2 անգամ</w:t>
            </w:r>
          </w:p>
          <w:p w:rsidR="00E102E7" w:rsidRPr="00CD1A06" w:rsidRDefault="00E102E7" w:rsidP="00735A9C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3.Համայնքի քաղաքացիական պաշտպանության պլանի առկայություն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EC0572" w:rsidRDefault="00E102E7" w:rsidP="005663C0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Տեղեկատվական աղբյուրներ</w:t>
            </w:r>
          </w:p>
          <w:p w:rsidR="00E102E7" w:rsidRPr="00EC0572" w:rsidRDefault="00E102E7" w:rsidP="0021423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EC0572" w:rsidRDefault="00E102E7" w:rsidP="0021423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կիսամյակային, տարեկան հաշվետվություն</w:t>
            </w:r>
            <w:r w:rsidRPr="00EC057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tabs>
                <w:tab w:val="left" w:pos="1299"/>
              </w:tabs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tabs>
                <w:tab w:val="left" w:pos="1299"/>
              </w:tabs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tabs>
                <w:tab w:val="left" w:pos="1299"/>
              </w:tabs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Համայնքի ղեկավարի տեղակալ, 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5663C0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06E6" w:rsidRDefault="00E102E7" w:rsidP="0021423F">
            <w:pPr>
              <w:spacing w:after="0" w:line="240" w:lineRule="auto"/>
              <w:ind w:left="-115" w:right="-99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66B5A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641B28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5663C0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41B28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2021թ. հունվար–2021թ. դեկտեմ-  բեր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5663C0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5663C0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66B5A" w:rsidRDefault="00E102E7" w:rsidP="0021423F">
            <w:pPr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E102E7" w:rsidRPr="00C66B5A" w:rsidRDefault="00E102E7" w:rsidP="0021423F">
            <w:pPr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E102E7" w:rsidRPr="00CD06E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Ոչ բավարար ֆինանսական ռեսուրսների</w:t>
            </w:r>
          </w:p>
        </w:tc>
      </w:tr>
      <w:tr w:rsidR="00E102E7" w:rsidRPr="007B0231" w:rsidTr="009A5A6F">
        <w:trPr>
          <w:gridAfter w:val="2"/>
          <w:wAfter w:w="5704" w:type="dxa"/>
          <w:trHeight w:val="1477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Միջոցառումներ (գործողություններ).</w:t>
            </w: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1.բնական աղետներից առաջացած վնասների վերականգնում</w:t>
            </w:r>
          </w:p>
          <w:p w:rsidR="00E102E7" w:rsidRPr="00CD1A06" w:rsidRDefault="00E102E7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2.Արտակարգ իրավիճակների  միջոցառումներ:</w:t>
            </w:r>
          </w:p>
        </w:tc>
        <w:tc>
          <w:tcPr>
            <w:tcW w:w="6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3054DD">
            <w:pPr>
              <w:pStyle w:val="ListParagraph"/>
              <w:tabs>
                <w:tab w:val="left" w:pos="740"/>
              </w:tabs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E102E7" w:rsidRPr="00EC0572" w:rsidRDefault="00E102E7" w:rsidP="003054DD">
            <w:pPr>
              <w:pStyle w:val="ListParagraph"/>
              <w:tabs>
                <w:tab w:val="left" w:pos="740"/>
              </w:tabs>
              <w:spacing w:after="0" w:line="240" w:lineRule="auto"/>
              <w:ind w:left="0" w:right="-168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Cambria Math" w:hAnsi="Cambria Math"/>
                <w:b/>
                <w:sz w:val="20"/>
                <w:szCs w:val="20"/>
                <w:lang w:val="hy-AM"/>
              </w:rPr>
              <w:t>․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Արտակարգ իրավիճակների ժամանակ համայնքի </w:t>
            </w:r>
            <w:r w:rsidRPr="003054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ակչության</w:t>
            </w:r>
            <w:r w:rsidRPr="003054D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քաղաքացիական պաշտպանության կազմակերպման ուժերի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պատրաստվածության մակարդակը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br/>
              <w:t xml:space="preserve">2.Համայնքի տարեկան բյուջեով նախատեսված ծախսեր՝ </w:t>
            </w:r>
          </w:p>
          <w:p w:rsidR="00E102E7" w:rsidRPr="00CD1A06" w:rsidRDefault="00E102E7" w:rsidP="003054DD">
            <w:pPr>
              <w:pStyle w:val="ListParagraph"/>
              <w:tabs>
                <w:tab w:val="left" w:pos="740"/>
              </w:tabs>
              <w:spacing w:after="0" w:line="240" w:lineRule="auto"/>
              <w:ind w:left="0" w:right="-168"/>
              <w:contextualSpacing w:val="0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6300,0</w:t>
            </w:r>
            <w:r w:rsidRPr="0060741B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հազար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դրամ</w:t>
            </w:r>
          </w:p>
          <w:p w:rsidR="00E102E7" w:rsidRPr="00CD06E6" w:rsidRDefault="00E102E7" w:rsidP="003054DD">
            <w:pPr>
              <w:pStyle w:val="ListParagraph"/>
              <w:tabs>
                <w:tab w:val="left" w:pos="740"/>
              </w:tabs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3.</w:t>
            </w:r>
            <w:r w:rsidRPr="00CD06E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աղբյուրը՝համայնքի բյուջեի միջոցներ</w:t>
            </w:r>
          </w:p>
        </w:tc>
      </w:tr>
      <w:tr w:rsidR="00E102E7" w:rsidRPr="007B0231" w:rsidTr="009A5A6F">
        <w:trPr>
          <w:gridAfter w:val="2"/>
          <w:wAfter w:w="5704" w:type="dxa"/>
        </w:trPr>
        <w:tc>
          <w:tcPr>
            <w:tcW w:w="11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E102E7" w:rsidRPr="00CD06E6" w:rsidRDefault="00E102E7" w:rsidP="0021423F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3. Քաղաքաշինություն և կոմունալ տնտեսություն</w:t>
            </w:r>
          </w:p>
        </w:tc>
      </w:tr>
      <w:tr w:rsidR="00E102E7" w:rsidRPr="005663C0" w:rsidTr="009A5A6F">
        <w:trPr>
          <w:gridAfter w:val="1"/>
          <w:wAfter w:w="2852" w:type="dxa"/>
          <w:trHeight w:val="209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Ոլորտային նպատակ</w:t>
            </w:r>
            <w:r w:rsidRPr="00CD1A06">
              <w:rPr>
                <w:rFonts w:ascii="GHEA Grapalat" w:hAnsi="GHEA Grapalat"/>
                <w:sz w:val="20"/>
                <w:szCs w:val="20"/>
                <w:lang w:val="hy-AM"/>
              </w:rPr>
              <w:t xml:space="preserve"> .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պահովել համայնքային ենթակառուցվածքների պահպանումն ու նոր ենթակառուցվածքների ստեղծումը:</w:t>
            </w:r>
          </w:p>
        </w:tc>
        <w:tc>
          <w:tcPr>
            <w:tcW w:w="6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1.Բնակիչների բավարարվածությունը համայնքում գիշերային լուսավորվածությունից 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2.Բնակիչների բավարարվածությունը համայնքում իրականացվող կանաչապատման  աշխատանքներից, բազմաբնակարան շենքերի տանիքների  և ներհամայնքային փողոցների մասնակի նորոգման  աշխատանքներից </w:t>
            </w:r>
          </w:p>
        </w:tc>
        <w:tc>
          <w:tcPr>
            <w:tcW w:w="2852" w:type="dxa"/>
          </w:tcPr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Բնակիչների բավարարվածությունը համայնքում գիշերային լուսավորվածությունից 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E102E7" w:rsidRPr="00CD1A06" w:rsidTr="009A5A6F">
        <w:trPr>
          <w:trHeight w:val="678"/>
        </w:trPr>
        <w:tc>
          <w:tcPr>
            <w:tcW w:w="11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413ADD" w:rsidRDefault="00E102E7" w:rsidP="005663C0">
            <w:pPr>
              <w:tabs>
                <w:tab w:val="left" w:pos="10490"/>
              </w:tabs>
              <w:spacing w:after="0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Ծրագիր 1.</w:t>
            </w: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Բնակարանային շինարարություն </w:t>
            </w:r>
          </w:p>
        </w:tc>
        <w:tc>
          <w:tcPr>
            <w:tcW w:w="2852" w:type="dxa"/>
          </w:tcPr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Ստեղծլ համայնքում երեխաների  համար խաղահրապարակներ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52" w:type="dxa"/>
          </w:tcPr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Ստեղծլ համայնքում երեխաների  համար խաղահրապարակներ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E102E7" w:rsidRPr="00CD1A06" w:rsidTr="009A5A6F">
        <w:trPr>
          <w:gridAfter w:val="2"/>
          <w:wAfter w:w="5704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pStyle w:val="ListParagraph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Ծրագրի նպատակ. </w:t>
            </w: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 w:right="-124"/>
              <w:contextualSpacing w:val="0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Pr="005663C0" w:rsidRDefault="00E102E7" w:rsidP="00CC6597">
            <w:pPr>
              <w:pStyle w:val="ListParagraph"/>
              <w:spacing w:after="0" w:line="240" w:lineRule="auto"/>
              <w:ind w:left="0" w:right="-124"/>
              <w:contextualSpacing w:val="0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Pr="005663C0" w:rsidRDefault="00E102E7" w:rsidP="00CC6597">
            <w:pPr>
              <w:pStyle w:val="ListParagraph"/>
              <w:spacing w:after="0" w:line="240" w:lineRule="auto"/>
              <w:ind w:left="0" w:right="-124"/>
              <w:contextualSpacing w:val="0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Pr="00CD1A06" w:rsidRDefault="00E102E7" w:rsidP="00CC6597">
            <w:pPr>
              <w:pStyle w:val="ListParagraph"/>
              <w:spacing w:after="0" w:line="240" w:lineRule="auto"/>
              <w:ind w:left="0" w:right="-124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Ունենալ  համայնքում կանոնավոր գիշերային լուսավորություն, , նորոգված փողոցներ, բազմաբնակարան շենքերի տանիքնենր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E102E7" w:rsidRPr="00CD1A06" w:rsidRDefault="00E102E7" w:rsidP="00CC659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բնակիչների բավարարվածությունը իրականացվող աշխատանքներից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գնահատման համակարգ.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կիսամյակային և տարեկան հաշվետվություն</w:t>
            </w:r>
            <w:r w:rsidRPr="0060466F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5663C0" w:rsidRDefault="00E102E7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5663C0" w:rsidRDefault="00E102E7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Համայնքի ղեկավարի տեղակալ, 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06E6" w:rsidRDefault="00E102E7" w:rsidP="0021423F">
            <w:pPr>
              <w:spacing w:after="0" w:line="240" w:lineRule="auto"/>
              <w:ind w:left="-115" w:right="-99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5663C0" w:rsidRDefault="00E102E7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5663C0" w:rsidRDefault="00E102E7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5663C0" w:rsidRDefault="00E102E7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 w:rsidRPr="009A1A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հունվար–20</w:t>
            </w:r>
            <w:r w:rsidRPr="009A1A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դեկտեմ</w:t>
            </w:r>
          </w:p>
          <w:p w:rsidR="00E102E7" w:rsidRPr="00CD1A06" w:rsidRDefault="00E102E7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բեր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5663C0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5663C0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06E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Համապատասխան</w:t>
            </w:r>
          </w:p>
          <w:p w:rsidR="00E102E7" w:rsidRPr="00CD06E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ֆինանսական ռեսուրսների անբավարարություն</w:t>
            </w:r>
          </w:p>
        </w:tc>
      </w:tr>
      <w:tr w:rsidR="00E102E7" w:rsidRPr="00CD1A06" w:rsidTr="009A5A6F">
        <w:trPr>
          <w:gridAfter w:val="2"/>
          <w:wAfter w:w="5704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EC0572" w:rsidRDefault="00E102E7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Միջանկյալ արդյունք</w:t>
            </w:r>
            <w:r w:rsidRPr="00EC0572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</w:p>
          <w:p w:rsidR="00E102E7" w:rsidRPr="00EC0572" w:rsidRDefault="00E102E7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E102E7" w:rsidRPr="00EC0572" w:rsidRDefault="00E102E7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E102E7" w:rsidRPr="00EC0572" w:rsidRDefault="00E102E7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E102E7" w:rsidRPr="00CD1A06" w:rsidRDefault="00E102E7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Բարելավվել  համայնքում գիշերային լուսավորությունը իրականաց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նել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է քաղաքաշին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ա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կան աշխատանքներ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Համայնքն ունի գիշերային լուսավորություն գրեթե բոլոր փողոցներում, քաղաքաշինական աշխատանքներն իրականացվում են բավարար,</w:t>
            </w: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աշխատանքները կատարվում են 1 տարվա ընթացքում</w:t>
            </w:r>
          </w:p>
          <w:p w:rsidR="00E102E7" w:rsidRPr="00CD1A06" w:rsidRDefault="00E102E7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EC0572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Տեղեկատվական աղբյուրներ</w:t>
            </w:r>
          </w:p>
          <w:p w:rsidR="00E102E7" w:rsidRPr="00EC0572" w:rsidRDefault="00E102E7" w:rsidP="0021423F">
            <w:p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EC0572" w:rsidRDefault="00E102E7" w:rsidP="0021423F">
            <w:p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06E6" w:rsidRDefault="00E102E7" w:rsidP="0021423F">
            <w:p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կիսամյակային, տարեկան հաշվետվություն</w:t>
            </w:r>
            <w:r w:rsidRPr="00EC057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177B12" w:rsidRDefault="00E102E7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177B12" w:rsidRDefault="00E102E7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177B12" w:rsidRDefault="00E102E7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177B12" w:rsidRDefault="00E102E7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ղեկավարի տեղակալ, վարչական ղեկավար</w:t>
            </w:r>
            <w:r w:rsidRPr="00177B1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06E6" w:rsidRDefault="00E102E7" w:rsidP="0021423F">
            <w:pPr>
              <w:spacing w:after="0" w:line="240" w:lineRule="auto"/>
              <w:ind w:left="-115" w:right="-99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177B12" w:rsidRDefault="00E102E7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177B12" w:rsidRDefault="00E102E7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177B12" w:rsidRDefault="00E102E7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 w:rsidRPr="009A5A6F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հունվար–20</w:t>
            </w:r>
            <w:r w:rsidRPr="009A5A6F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դեկտեմ</w:t>
            </w:r>
            <w:r w:rsidRPr="00177B1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բեր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177B12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177B12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177B12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177B12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2A21DB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ֆինանսական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ռեսուրսներ առկա են</w:t>
            </w:r>
          </w:p>
        </w:tc>
      </w:tr>
      <w:tr w:rsidR="00E102E7" w:rsidRPr="007B0231" w:rsidTr="009A5A6F">
        <w:trPr>
          <w:gridAfter w:val="2"/>
          <w:wAfter w:w="5704" w:type="dxa"/>
          <w:trHeight w:val="3254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EC0572" w:rsidRDefault="00E102E7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Միջոցառումներ (գործողություններ).</w:t>
            </w:r>
          </w:p>
          <w:p w:rsidR="00E102E7" w:rsidRPr="00EC0572" w:rsidRDefault="00E102E7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  <w:p w:rsidR="00E102E7" w:rsidRPr="00737E7C" w:rsidRDefault="00E102E7" w:rsidP="0021423F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CD1A06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1</w:t>
            </w:r>
            <w:r w:rsidRPr="000C7EB1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. </w:t>
            </w:r>
            <w:r w:rsidRPr="00737E7C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համայնքի փողոցների լուսավորում</w:t>
            </w:r>
          </w:p>
          <w:p w:rsidR="00E102E7" w:rsidRPr="00737E7C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7E7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2</w:t>
            </w:r>
            <w:r w:rsidRPr="00737E7C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. </w:t>
            </w:r>
            <w:r w:rsidRPr="00737E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բնակարանային շինարարություն</w:t>
            </w:r>
          </w:p>
          <w:p w:rsidR="00E102E7" w:rsidRPr="000C7EB1" w:rsidRDefault="00E102E7" w:rsidP="0021423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37E7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3</w:t>
            </w:r>
            <w:r w:rsidRPr="00737E7C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. </w:t>
            </w:r>
            <w:r w:rsidRPr="00737E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միջհամայնքային փողոցների ընթացիկ և կապտալ նորոգում</w:t>
            </w:r>
          </w:p>
        </w:tc>
        <w:tc>
          <w:tcPr>
            <w:tcW w:w="6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E102E7" w:rsidRPr="00CD1A06" w:rsidRDefault="00E102E7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E102E7" w:rsidRPr="00CD1A06" w:rsidRDefault="00E102E7" w:rsidP="00CC659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1.Բնակիչների բավարարվածությունը համայնքում գիշերային լուսավորվածությունից </w:t>
            </w:r>
          </w:p>
          <w:p w:rsidR="00E102E7" w:rsidRPr="00CD1A06" w:rsidRDefault="00E102E7" w:rsidP="00CC659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2.Բնակիչների բավարարվածությունը համայնքում իրականացվող  բազմաբնակարան շենքերի տանիքների  և ներհամայնքային փողոցների մասնակի նորոգման  աշխատանքներից </w:t>
            </w:r>
          </w:p>
          <w:p w:rsidR="00E102E7" w:rsidRPr="002A21DB" w:rsidRDefault="00E102E7" w:rsidP="0021423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3.ֆինանսավորման աղբյուրը՝ համայնքի  բյուջեի միջոցներ, </w:t>
            </w:r>
            <w:r w:rsidRPr="00CA34C4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          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141169 ,6 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հազ</w:t>
            </w:r>
            <w:r w:rsidRPr="00CD1A06">
              <w:rPr>
                <w:rFonts w:ascii="Cambria Math" w:hAnsi="Cambria Math" w:cs="Arial"/>
                <w:b/>
                <w:bCs/>
                <w:sz w:val="20"/>
                <w:szCs w:val="20"/>
                <w:lang w:val="hy-AM" w:eastAsia="ru-RU"/>
              </w:rPr>
              <w:t xml:space="preserve">. 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դրամ</w:t>
            </w:r>
          </w:p>
        </w:tc>
      </w:tr>
      <w:tr w:rsidR="00E102E7" w:rsidRPr="00CD1A06" w:rsidTr="009A5A6F">
        <w:trPr>
          <w:gridAfter w:val="2"/>
          <w:wAfter w:w="5704" w:type="dxa"/>
        </w:trPr>
        <w:tc>
          <w:tcPr>
            <w:tcW w:w="11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2A21DB" w:rsidRDefault="00E102E7" w:rsidP="0021423F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4.կրթություն</w:t>
            </w:r>
          </w:p>
        </w:tc>
      </w:tr>
      <w:tr w:rsidR="00E102E7" w:rsidRPr="007B0231" w:rsidTr="009A5A6F">
        <w:trPr>
          <w:gridAfter w:val="2"/>
          <w:wAfter w:w="5704" w:type="dxa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Ոլորտային նպատակ</w:t>
            </w:r>
            <w:r w:rsidRPr="00CD1A06">
              <w:rPr>
                <w:rFonts w:ascii="GHEA Grapalat" w:hAnsi="GHEA Grapalat"/>
                <w:sz w:val="20"/>
                <w:szCs w:val="20"/>
                <w:lang w:val="hy-AM"/>
              </w:rPr>
              <w:t xml:space="preserve"> .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Նախադպրոցական և արտադպրոցական կրթություն</w:t>
            </w:r>
          </w:p>
        </w:tc>
        <w:tc>
          <w:tcPr>
            <w:tcW w:w="6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  <w:r w:rsidRPr="00CD1A06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Նախադպրոցական և արտադպրոցական կրթության որակի բարձրացում,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Աշխատողների աշատավարձի վճարում, շենքային պայմանների բարելավում</w:t>
            </w:r>
            <w:r w:rsidRPr="00CD1A0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:  </w:t>
            </w:r>
          </w:p>
        </w:tc>
      </w:tr>
      <w:tr w:rsidR="00E102E7" w:rsidRPr="007B0231" w:rsidTr="009A5A6F">
        <w:trPr>
          <w:gridAfter w:val="2"/>
          <w:wAfter w:w="5704" w:type="dxa"/>
        </w:trPr>
        <w:tc>
          <w:tcPr>
            <w:tcW w:w="11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2A21DB" w:rsidRDefault="00E102E7" w:rsidP="0021423F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Ծրագիր 1. Նախադպրոցական  և արտադպրոցկան կրթություն</w:t>
            </w:r>
          </w:p>
        </w:tc>
      </w:tr>
      <w:tr w:rsidR="00E102E7" w:rsidRPr="00CD1A06" w:rsidTr="009A5A6F">
        <w:trPr>
          <w:gridAfter w:val="2"/>
          <w:wAfter w:w="5704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pStyle w:val="ListParagraph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Ծրագրի նպատակ. </w:t>
            </w:r>
          </w:p>
          <w:p w:rsidR="00E102E7" w:rsidRPr="00CD06E6" w:rsidRDefault="00E102E7" w:rsidP="0021423F">
            <w:pPr>
              <w:spacing w:after="0" w:line="240" w:lineRule="auto"/>
              <w:ind w:right="-82"/>
              <w:rPr>
                <w:rFonts w:ascii="Sylfaen" w:hAnsi="Sylfaen" w:cs="Arial AMU"/>
                <w:b/>
                <w:i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after="0" w:line="240" w:lineRule="auto"/>
              <w:ind w:right="-82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Ապահովել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համայնքի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բնակչությանը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 xml:space="preserve">նախադպրոցական և արտադպրոցական 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կրթության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ծառայությունների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մատուցումը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և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հասանելիությունը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Ապահովվել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 </w:t>
            </w: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նախադպրոցական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և արտադպրոցական </w:t>
            </w: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կրթության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ծառայությունների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մակարդակի բարձրացումը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գնահատման համակարգ.</w:t>
            </w:r>
          </w:p>
          <w:p w:rsidR="00E102E7" w:rsidRPr="002A21DB" w:rsidRDefault="00E102E7" w:rsidP="0021423F">
            <w:pPr>
              <w:spacing w:after="0" w:line="240" w:lineRule="auto"/>
              <w:ind w:right="-11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after="0" w:line="240" w:lineRule="auto"/>
              <w:ind w:right="-111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կիսամյակային և տարեկան հաշվետվություններ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ղեկավար</w:t>
            </w:r>
          </w:p>
          <w:p w:rsidR="00E102E7" w:rsidRPr="00CD1A06" w:rsidRDefault="00E102E7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ՀՈԱԿ-նեի տնօրեննր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հունվար-20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դեկտեմ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բեր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7212E7" w:rsidRDefault="00E102E7" w:rsidP="0021423F">
            <w:pPr>
              <w:spacing w:after="0" w:line="240" w:lineRule="auto"/>
              <w:ind w:right="-11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Ոչ բավարար ֆինանսական ռեսուրսների</w:t>
            </w:r>
          </w:p>
        </w:tc>
      </w:tr>
      <w:tr w:rsidR="00E102E7" w:rsidRPr="00CD1A06" w:rsidTr="009A5A6F">
        <w:trPr>
          <w:gridAfter w:val="2"/>
          <w:wAfter w:w="5704" w:type="dxa"/>
          <w:trHeight w:val="863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Միջանկյալ արդյունք 1.</w:t>
            </w:r>
          </w:p>
          <w:p w:rsidR="00E102E7" w:rsidRPr="00EC0572" w:rsidRDefault="00E102E7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E102E7" w:rsidRPr="00EC0572" w:rsidRDefault="00E102E7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E102E7" w:rsidRPr="00EC0572" w:rsidRDefault="00E102E7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Arial Unicode" w:hAnsi="Arial Unicode" w:cs="Arial AMU"/>
                <w:b/>
                <w:i/>
                <w:sz w:val="20"/>
                <w:szCs w:val="20"/>
                <w:lang w:val="hy-AM"/>
              </w:rPr>
              <w:t>Ապահովվել</w:t>
            </w:r>
            <w:r w:rsidRPr="00CD1A06">
              <w:rPr>
                <w:rFonts w:ascii="Arial Unicode" w:hAnsi="Arial Unicode"/>
                <w:b/>
                <w:i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Arial Unicode" w:hAnsi="Arial Unicode" w:cs="Arial AMU"/>
                <w:b/>
                <w:i/>
                <w:sz w:val="20"/>
                <w:szCs w:val="20"/>
                <w:lang w:val="hy-AM"/>
              </w:rPr>
              <w:t>նախադպրոցական</w:t>
            </w:r>
            <w:r w:rsidRPr="00CD1A06">
              <w:rPr>
                <w:rFonts w:ascii="Arial Unicode" w:hAnsi="Arial Unicode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Arial Unicode" w:hAnsi="Arial Unicode" w:cs="Arial AMU"/>
                <w:b/>
                <w:i/>
                <w:sz w:val="20"/>
                <w:szCs w:val="20"/>
                <w:lang w:val="hy-AM"/>
              </w:rPr>
              <w:t>հաստատությունների</w:t>
            </w:r>
            <w:r w:rsidRPr="00CD1A06">
              <w:rPr>
                <w:rFonts w:ascii="Arial Unicode" w:hAnsi="Arial Unicode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Arial Unicode" w:hAnsi="Arial Unicode" w:cs="Arial AMU"/>
                <w:b/>
                <w:i/>
                <w:sz w:val="20"/>
                <w:szCs w:val="20"/>
                <w:lang w:val="hy-AM"/>
              </w:rPr>
              <w:t>բնականոն</w:t>
            </w:r>
            <w:r w:rsidRPr="00CD1A06">
              <w:rPr>
                <w:rFonts w:ascii="Arial Unicode" w:hAnsi="Arial Unicode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Arial Unicode" w:hAnsi="Arial Unicode" w:cs="Arial AMU"/>
                <w:b/>
                <w:i/>
                <w:sz w:val="20"/>
                <w:szCs w:val="20"/>
                <w:lang w:val="hy-AM"/>
              </w:rPr>
              <w:t>գործունեությունը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Ելքային ցուցանիշներ (քանակ, որակ, 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ժամկետ).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ՆՈՒՀ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ՀՈԱԿ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>-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ների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թիվը՝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3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2.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ՆՈՒՀ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>-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ի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խմբերի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թիվը՝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   </w:t>
            </w:r>
          </w:p>
          <w:p w:rsidR="00E102E7" w:rsidRPr="00641B28" w:rsidRDefault="00E102E7" w:rsidP="0021423F">
            <w:pPr>
              <w:spacing w:after="0" w:line="240" w:lineRule="auto"/>
              <w:rPr>
                <w:rFonts w:ascii="Sylfaen" w:hAnsi="Sylfaen"/>
                <w:b/>
                <w:sz w:val="19"/>
                <w:szCs w:val="19"/>
                <w:lang w:val="hy-AM"/>
              </w:rPr>
            </w:pP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  1</w:t>
            </w:r>
            <w:r>
              <w:rPr>
                <w:rFonts w:ascii="Sylfaen" w:hAnsi="Sylfaen"/>
                <w:b/>
                <w:sz w:val="19"/>
                <w:szCs w:val="19"/>
                <w:lang w:val="hy-AM"/>
              </w:rPr>
              <w:t>2</w:t>
            </w:r>
          </w:p>
          <w:p w:rsidR="00E102E7" w:rsidRPr="00A22104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3.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ՆՈՒՀ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>-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ի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դաստիարակների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թիվը՝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A22104">
              <w:rPr>
                <w:rFonts w:ascii="GHEA Grapalat" w:hAnsi="GHEA Grapalat"/>
                <w:b/>
                <w:sz w:val="19"/>
                <w:szCs w:val="19"/>
                <w:lang w:val="hy-AM"/>
              </w:rPr>
              <w:t>40</w:t>
            </w:r>
          </w:p>
          <w:p w:rsidR="00E102E7" w:rsidRPr="00A22104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4.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ՆՈՒՀ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ՀՈԱԿ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>-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ներ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հաճախող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երեխաների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թիվը՝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3</w:t>
            </w:r>
            <w:r w:rsidRPr="00A22104">
              <w:rPr>
                <w:rFonts w:ascii="GHEA Grapalat" w:hAnsi="GHEA Grapalat"/>
                <w:b/>
                <w:sz w:val="19"/>
                <w:szCs w:val="19"/>
                <w:lang w:val="hy-AM"/>
              </w:rPr>
              <w:t>75</w:t>
            </w:r>
          </w:p>
          <w:p w:rsidR="00E102E7" w:rsidRPr="00A22104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>5.արտադպրոցական հիմնարկում աշխատողների թիվ՝ 1</w:t>
            </w:r>
            <w:r w:rsidRPr="00A22104">
              <w:rPr>
                <w:rFonts w:ascii="GHEA Grapalat" w:hAnsi="GHEA Grapalat"/>
                <w:b/>
                <w:sz w:val="19"/>
                <w:szCs w:val="19"/>
                <w:lang w:val="hy-AM"/>
              </w:rPr>
              <w:t>8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6. արտադպրոցական հիմնարկում  սովորողների թիվ՝ </w:t>
            </w:r>
            <w:r w:rsidRPr="00A22104">
              <w:rPr>
                <w:rFonts w:ascii="GHEA Grapalat" w:hAnsi="GHEA Grapalat"/>
                <w:b/>
                <w:sz w:val="19"/>
                <w:szCs w:val="19"/>
                <w:lang w:val="hy-AM"/>
              </w:rPr>
              <w:t>2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>80</w:t>
            </w:r>
          </w:p>
          <w:p w:rsidR="00E102E7" w:rsidRPr="00CD1A06" w:rsidRDefault="00E102E7" w:rsidP="0021423F">
            <w:pPr>
              <w:tabs>
                <w:tab w:val="left" w:pos="1735"/>
              </w:tabs>
              <w:spacing w:after="0" w:line="240" w:lineRule="auto"/>
              <w:ind w:right="-108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>7.մ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ատուցված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ծառայությունների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համապատասխանությունը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նախադպրոցական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կրթության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մասին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օրենքի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պահանջներին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սահմանված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չափորոշիչներին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–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գրեթե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ամբողջությամբ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>8. Սննդի ապահովումն օրվա ընթացքում-3անգամ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9.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Ծնողների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բավարարվածության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աստիճանը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մատուցված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ծառայությունների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որակից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- </w:t>
            </w:r>
            <w:r w:rsidRPr="00CD1A06">
              <w:rPr>
                <w:rFonts w:ascii="GHEA Grapalat" w:hAnsi="GHEA Grapalat"/>
                <w:b/>
                <w:sz w:val="19"/>
                <w:szCs w:val="19"/>
                <w:shd w:val="clear" w:color="auto" w:fill="FFFFFF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shd w:val="clear" w:color="auto" w:fill="FFFFFF"/>
                <w:lang w:val="hy-AM"/>
              </w:rPr>
              <w:t>լավ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/</w:t>
            </w:r>
            <w:r w:rsidRPr="00CD1A06">
              <w:rPr>
                <w:rFonts w:ascii="GHEA Grapalat" w:hAnsi="GHEA Grapalat"/>
                <w:b/>
                <w:color w:val="000000"/>
                <w:sz w:val="19"/>
                <w:szCs w:val="19"/>
                <w:shd w:val="clear" w:color="auto" w:fill="FFFFFF"/>
                <w:lang w:val="hy-AM"/>
              </w:rPr>
              <w:t>հարցումների հիման վրա/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Տեղեկատվական աղբյուրներ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EC0572" w:rsidRDefault="00E102E7" w:rsidP="0021423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84FA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կիսամյակային, տարեկան հաշվետվություն</w:t>
            </w:r>
            <w:r w:rsidRPr="00EC057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84FA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EC0572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E102E7" w:rsidRPr="00EC0572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E102E7" w:rsidRPr="00EC0572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D1A06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Համայնքի ղեկավար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ՆՈՒՀ ՀՈԱԿ-նեի</w:t>
            </w:r>
            <w:r w:rsidRPr="00A22104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և արտադպրոցական հիմնարկների</w:t>
            </w:r>
            <w:r w:rsidRPr="00CD1A06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տնօրեններ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EC0572" w:rsidRDefault="00E102E7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EC0572" w:rsidRDefault="00E102E7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EC0572" w:rsidRDefault="00E102E7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Default="00E102E7" w:rsidP="0021423F">
            <w:pPr>
              <w:spacing w:after="0" w:line="240" w:lineRule="auto"/>
              <w:ind w:right="-99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1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մարտ-20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</w:p>
          <w:p w:rsidR="00E102E7" w:rsidRPr="00CD1A06" w:rsidRDefault="00E102E7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դեկտեմ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բեր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7212E7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Default="00E102E7" w:rsidP="007212E7">
            <w:pPr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</w:pPr>
          </w:p>
          <w:p w:rsidR="00E102E7" w:rsidRDefault="00E102E7" w:rsidP="007212E7">
            <w:pPr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</w:pPr>
          </w:p>
          <w:p w:rsidR="00E102E7" w:rsidRDefault="00E102E7" w:rsidP="007212E7">
            <w:pPr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</w:pPr>
          </w:p>
          <w:p w:rsidR="00E102E7" w:rsidRPr="00984FA2" w:rsidRDefault="00E102E7" w:rsidP="007212E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Ոչ բավարար ֆինանսական ռեսուրսներ</w:t>
            </w:r>
          </w:p>
        </w:tc>
      </w:tr>
      <w:tr w:rsidR="00E102E7" w:rsidRPr="00CD1A06" w:rsidTr="009A5A6F">
        <w:trPr>
          <w:gridAfter w:val="2"/>
          <w:wAfter w:w="5704" w:type="dxa"/>
          <w:trHeight w:val="3003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Միջոցառումներ (գործողություններ).</w:t>
            </w: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Cs/>
                <w:sz w:val="20"/>
                <w:szCs w:val="20"/>
                <w:lang w:val="ro-RO"/>
              </w:rPr>
              <w:t xml:space="preserve">1.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Նախադպրոցական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և արտադպրոցական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հաստատությունների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պահպանում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Նախադպրոցական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և արտադպրոցական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հաստատությունների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զբաղեցրած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շենքի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գույքի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պահպանում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3.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Ծնողական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վճարների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չափի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սահմանում</w:t>
            </w:r>
          </w:p>
          <w:p w:rsidR="00E102E7" w:rsidRPr="00CD1A06" w:rsidRDefault="00E102E7" w:rsidP="007212E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4.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Նախադպրոցական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և արտադպրոցական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հաստատությունների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գործունեության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նկատմամբ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հսկողության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սահմանում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ուսումնասիրությունների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իրականացում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6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E102E7" w:rsidRPr="00CD1A06" w:rsidRDefault="00E102E7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 xml:space="preserve">Նախադպրոցական և արտադպրոցական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հաստատությունների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աշխատակազմերի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աշխատակիցներ՝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97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Ուսումնական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հաստատության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շենք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գույք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3. </w:t>
            </w:r>
            <w:r w:rsidRPr="00CD06E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Համայնքի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բյուջեով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նախատեսված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նախադպրոցական և արտադպրոցական   հիմնարկների   պահպանման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ծախսեր՝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126400,0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հազ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դրամ</w:t>
            </w:r>
          </w:p>
          <w:p w:rsidR="00E102E7" w:rsidRDefault="00E102E7" w:rsidP="0021423F">
            <w:pPr>
              <w:spacing w:after="0" w:line="240" w:lineRule="auto"/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ֆինանսավորման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աղբյուրը՝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համայնքի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բյուջեի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միջոցներ</w:t>
            </w:r>
          </w:p>
          <w:p w:rsidR="00E102E7" w:rsidRDefault="00E102E7" w:rsidP="0021423F">
            <w:pPr>
              <w:spacing w:after="0" w:line="240" w:lineRule="auto"/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</w:p>
          <w:p w:rsidR="00E102E7" w:rsidRPr="00CD06E6" w:rsidRDefault="00E102E7" w:rsidP="0021423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66B5A" w:rsidTr="009A5A6F">
        <w:trPr>
          <w:gridAfter w:val="2"/>
          <w:wAfter w:w="5704" w:type="dxa"/>
        </w:trPr>
        <w:tc>
          <w:tcPr>
            <w:tcW w:w="11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EC0572" w:rsidRDefault="00E102E7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E102E7" w:rsidRPr="00EC0572" w:rsidRDefault="00E102E7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E102E7" w:rsidRPr="00CD1A06" w:rsidRDefault="00E102E7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5.Մշակույթ և երիտասարդության հետ տարվող աշխատանքներ</w:t>
            </w:r>
          </w:p>
        </w:tc>
      </w:tr>
      <w:tr w:rsidR="00E102E7" w:rsidRPr="007B0231" w:rsidTr="009A5A6F">
        <w:trPr>
          <w:gridAfter w:val="2"/>
          <w:wAfter w:w="5704" w:type="dxa"/>
          <w:trHeight w:val="1305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Ոլորտային նպատակ .</w:t>
            </w: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Կազմակերպել համայնքի մշակութային կյանքը, խթանել մշակութային միջոցառումներին երիտասարդների ակտիվ մասնակցությունը:  </w:t>
            </w:r>
          </w:p>
        </w:tc>
        <w:tc>
          <w:tcPr>
            <w:tcW w:w="6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Բնակիչների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բավարարվածությունը մատուցված մշակութային ծառայություններից (հարցումների հիման վրա) </w:t>
            </w:r>
          </w:p>
        </w:tc>
      </w:tr>
      <w:tr w:rsidR="00E102E7" w:rsidRPr="00CD1A06" w:rsidTr="009A5A6F">
        <w:trPr>
          <w:gridAfter w:val="2"/>
          <w:wAfter w:w="5704" w:type="dxa"/>
        </w:trPr>
        <w:tc>
          <w:tcPr>
            <w:tcW w:w="11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02E7" w:rsidRPr="00CD1A06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D13405" w:rsidRDefault="00E102E7" w:rsidP="0021423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</w:t>
            </w:r>
            <w:r w:rsidRPr="00D13405">
              <w:rPr>
                <w:rFonts w:ascii="Arial Unicode" w:hAnsi="Arial Unicode" w:cs="Sylfaen"/>
                <w:b/>
                <w:color w:val="000000"/>
                <w:lang w:val="hy-AM"/>
              </w:rPr>
              <w:t xml:space="preserve"> Համայնքի</w:t>
            </w:r>
            <w:r w:rsidRPr="00D13405">
              <w:rPr>
                <w:rFonts w:ascii="Arial Unicode" w:hAnsi="Arial Unicode"/>
                <w:b/>
                <w:color w:val="000000"/>
                <w:lang w:val="hy-AM"/>
              </w:rPr>
              <w:t xml:space="preserve"> </w:t>
            </w:r>
            <w:r w:rsidRPr="00D13405">
              <w:rPr>
                <w:rFonts w:ascii="Arial Unicode" w:hAnsi="Arial Unicode" w:cs="Sylfaen"/>
                <w:b/>
                <w:color w:val="000000"/>
                <w:lang w:val="hy-AM"/>
              </w:rPr>
              <w:t>մշակութային</w:t>
            </w:r>
            <w:r w:rsidRPr="00D13405">
              <w:rPr>
                <w:rFonts w:ascii="Arial Unicode" w:hAnsi="Arial Unicode"/>
                <w:b/>
                <w:color w:val="000000"/>
                <w:lang w:val="hy-AM"/>
              </w:rPr>
              <w:t xml:space="preserve"> </w:t>
            </w:r>
            <w:r w:rsidRPr="00D13405">
              <w:rPr>
                <w:rFonts w:ascii="Arial Unicode" w:hAnsi="Arial Unicode" w:cs="Sylfaen"/>
                <w:b/>
                <w:color w:val="000000"/>
                <w:lang w:val="hy-AM"/>
              </w:rPr>
              <w:t>կյանքի</w:t>
            </w:r>
            <w:r w:rsidRPr="00D13405">
              <w:rPr>
                <w:rFonts w:ascii="Arial Unicode" w:hAnsi="Arial Unicode"/>
                <w:b/>
                <w:color w:val="000000"/>
                <w:lang w:val="hy-AM"/>
              </w:rPr>
              <w:t xml:space="preserve"> </w:t>
            </w:r>
            <w:r w:rsidRPr="00D13405">
              <w:rPr>
                <w:rFonts w:ascii="Arial Unicode" w:hAnsi="Arial Unicode" w:cs="Sylfaen"/>
                <w:b/>
                <w:color w:val="000000"/>
                <w:lang w:val="hy-AM"/>
              </w:rPr>
              <w:t>կազմակերպում</w:t>
            </w:r>
          </w:p>
          <w:p w:rsidR="00E102E7" w:rsidRPr="00CD06E6" w:rsidRDefault="00E102E7" w:rsidP="0021423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7B0231" w:rsidTr="009A5A6F">
        <w:trPr>
          <w:gridAfter w:val="2"/>
          <w:wAfter w:w="5704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EC0572" w:rsidRDefault="00E102E7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C66B5A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Ծրագրի</w:t>
            </w:r>
            <w:r w:rsidRPr="00C66B5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66B5A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նպատակ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  <w:p w:rsidR="00E102E7" w:rsidRPr="00EC0572" w:rsidRDefault="00E102E7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Pr="00CD1A06" w:rsidRDefault="00E102E7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Բարձրացնել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մշակութային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ծառայությունների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որակից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երիտասարդության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հետ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տարվող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աշխատանքների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մակարդակից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բնակչության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բավարարվածության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աստիճանը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66B5A" w:rsidRDefault="00E102E7" w:rsidP="0021423F">
            <w:pPr>
              <w:spacing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66B5A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Ծրագրի</w:t>
            </w:r>
            <w:r w:rsidRPr="00C66B5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66B5A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ազդեցության</w:t>
            </w:r>
            <w:r w:rsidRPr="00C66B5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(</w:t>
            </w:r>
            <w:r w:rsidRPr="00C66B5A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վերջնական</w:t>
            </w:r>
            <w:r w:rsidRPr="00C66B5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66B5A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արդյունքի</w:t>
            </w:r>
            <w:r w:rsidRPr="00C66B5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) </w:t>
            </w:r>
            <w:r w:rsidRPr="00C66B5A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ցուցանիշ</w:t>
            </w:r>
            <w:r w:rsidRPr="00C66B5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.</w:t>
            </w:r>
          </w:p>
          <w:p w:rsidR="00E102E7" w:rsidRPr="00CD1A06" w:rsidRDefault="00E102E7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color w:val="000000"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color w:val="000000"/>
                <w:sz w:val="20"/>
                <w:szCs w:val="20"/>
                <w:lang w:val="hy-AM"/>
              </w:rPr>
              <w:t>մշակութային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color w:val="000000"/>
                <w:sz w:val="20"/>
                <w:szCs w:val="20"/>
                <w:lang w:val="hy-AM"/>
              </w:rPr>
              <w:t>նախաձեռնություններին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 w:cs="Arial AMU"/>
                <w:b/>
                <w:color w:val="000000"/>
                <w:sz w:val="20"/>
                <w:szCs w:val="20"/>
                <w:lang w:val="hy-AM"/>
              </w:rPr>
              <w:t>բնակիչների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color w:val="000000"/>
                <w:sz w:val="20"/>
                <w:szCs w:val="20"/>
                <w:lang w:val="hy-AM"/>
              </w:rPr>
              <w:t>մասնակցությունը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- 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 լավ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66B5A" w:rsidRDefault="00E102E7" w:rsidP="0021423F">
            <w:pPr>
              <w:spacing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66B5A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Ծրագրի</w:t>
            </w:r>
            <w:r w:rsidRPr="00C66B5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66B5A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գնահատման</w:t>
            </w:r>
            <w:r w:rsidRPr="00C66B5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66B5A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համակարգ</w:t>
            </w:r>
          </w:p>
          <w:p w:rsidR="00E102E7" w:rsidRPr="00CD1A06" w:rsidRDefault="00E102E7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կիսամյակային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տարեկան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հաշվետվություններ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EC0572" w:rsidRDefault="00E102E7" w:rsidP="0021423F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E102E7" w:rsidRPr="00EC0572" w:rsidRDefault="00E102E7" w:rsidP="0021423F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Համայնքի ղեկավար, Մշակույթի տան  և &lt;Մեծամորի մարզադպրոց&gt;ՀՈԱԿ-ի տնօրեն  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EC0572" w:rsidRDefault="00E102E7" w:rsidP="0021423F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E102E7" w:rsidRPr="00EC0572" w:rsidRDefault="00E102E7" w:rsidP="0021423F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Arial"/>
                <w:b/>
                <w:sz w:val="20"/>
                <w:szCs w:val="20"/>
              </w:rPr>
              <w:t>2</w:t>
            </w: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թ. հունվար-20</w:t>
            </w:r>
            <w:r>
              <w:rPr>
                <w:rFonts w:ascii="GHEA Grapalat" w:hAnsi="GHEA Grapalat" w:cs="Arial"/>
                <w:b/>
                <w:sz w:val="20"/>
                <w:szCs w:val="20"/>
              </w:rPr>
              <w:t>2</w:t>
            </w: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A22104" w:rsidRDefault="00E102E7" w:rsidP="0021423F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E102E7" w:rsidRPr="00A22104" w:rsidRDefault="00E102E7" w:rsidP="0021423F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Ոչ բավարար ֆինանսա</w:t>
            </w:r>
            <w:r w:rsidRPr="00A2210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կան ռեսուրսների </w:t>
            </w:r>
          </w:p>
        </w:tc>
      </w:tr>
      <w:tr w:rsidR="00E102E7" w:rsidRPr="007B0231" w:rsidTr="009A5A6F">
        <w:trPr>
          <w:gridAfter w:val="2"/>
          <w:wAfter w:w="5704" w:type="dxa"/>
          <w:trHeight w:val="940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9A1A07" w:rsidRDefault="00E102E7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Միջանկյալ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արդյունք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1.</w:t>
            </w:r>
          </w:p>
          <w:p w:rsidR="00E102E7" w:rsidRPr="009A1A07" w:rsidRDefault="00E102E7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Բարձրացել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է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մշակութային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ծառայությունների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երիտասարդության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հետ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տարվող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աշխատանքների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որակից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բնակչության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բավարարվածության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աստիճանը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ցուցանիշներ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(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քանակ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որակ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ժամկետ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).</w:t>
            </w:r>
          </w:p>
          <w:p w:rsidR="00E102E7" w:rsidRPr="001131DA" w:rsidRDefault="00E102E7" w:rsidP="0021423F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D1A0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>.պարի խմբակ հաճախող երեխաների թիվ 30-40</w:t>
            </w:r>
          </w:p>
          <w:p w:rsidR="00E102E7" w:rsidRPr="00EC0572" w:rsidRDefault="00E102E7" w:rsidP="0021423F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Նկարչության խմբակ հաճախող երեխաների թիվ՝ 18-36</w:t>
            </w:r>
          </w:p>
          <w:p w:rsidR="00E102E7" w:rsidRPr="001131DA" w:rsidRDefault="00E102E7" w:rsidP="001131DA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057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Վոկալի </w:t>
            </w: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խմբակ հաճախող երեխաների թիվ՝ 18-36</w:t>
            </w:r>
          </w:p>
          <w:p w:rsidR="00E102E7" w:rsidRPr="001131DA" w:rsidRDefault="00E102E7" w:rsidP="001131DA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>թատերական խմբակ հաճախող երեխաների թիվ՝ 18-36</w:t>
            </w:r>
          </w:p>
          <w:p w:rsidR="00E102E7" w:rsidRPr="00A22104" w:rsidRDefault="00E102E7" w:rsidP="0021423F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Արվեստի դպրոց հաճախող երեխաների թիվ </w:t>
            </w:r>
            <w:r w:rsidRPr="00A22104">
              <w:rPr>
                <w:rFonts w:ascii="GHEA Grapalat" w:hAnsi="GHEA Grapalat"/>
                <w:b/>
                <w:sz w:val="18"/>
                <w:szCs w:val="18"/>
                <w:lang w:val="hy-AM"/>
              </w:rPr>
              <w:t>200</w:t>
            </w:r>
          </w:p>
          <w:p w:rsidR="00E102E7" w:rsidRPr="001131DA" w:rsidRDefault="00E102E7" w:rsidP="0021423F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2. </w:t>
            </w:r>
            <w:r w:rsidRPr="001131DA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Անցկացվող</w:t>
            </w: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1131DA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մշակութային</w:t>
            </w: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1131DA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միջոցառումների</w:t>
            </w: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EC057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 </w:t>
            </w:r>
            <w:r w:rsidRPr="001131DA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թիվը՝</w:t>
            </w: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10</w:t>
            </w:r>
          </w:p>
          <w:p w:rsidR="00E102E7" w:rsidRPr="001131DA" w:rsidRDefault="00E102E7" w:rsidP="00C05F90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131DA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.Պատշաճ կերպով կազմակերպել տոնական և հիշատակի օրերին նվիրված միջոցառումները </w:t>
            </w:r>
          </w:p>
          <w:p w:rsidR="00E102E7" w:rsidRPr="001131DA" w:rsidRDefault="00E102E7" w:rsidP="00C05F90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4.Միջոցառումների կազմակերպում տարվա ընթացքում </w:t>
            </w:r>
          </w:p>
          <w:p w:rsidR="00E102E7" w:rsidRPr="00860C44" w:rsidRDefault="00E102E7" w:rsidP="00C05F90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>5. գրադարան հաճախողների թիվը</w:t>
            </w:r>
            <w:r w:rsidRPr="001131DA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`</w:t>
            </w: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12</w:t>
            </w:r>
            <w:r w:rsidRPr="00860C44">
              <w:rPr>
                <w:rFonts w:ascii="GHEA Grapalat" w:hAnsi="GHEA Grapalat"/>
                <w:b/>
                <w:sz w:val="18"/>
                <w:szCs w:val="18"/>
                <w:lang w:val="hy-AM"/>
              </w:rPr>
              <w:t>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Տեղեկատվական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աղբյուրներ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  <w:p w:rsidR="00E102E7" w:rsidRPr="00CD1A06" w:rsidRDefault="00E102E7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կիսամյակային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տարեկան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հաշվետվություններ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860C44" w:rsidRDefault="00E102E7" w:rsidP="009070C7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E102E7" w:rsidRPr="00860C44" w:rsidRDefault="00E102E7" w:rsidP="009070C7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E102E7" w:rsidRPr="009A1A07" w:rsidRDefault="00E102E7" w:rsidP="009070C7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Համայնքի ղեկավար, Մեծամորի մշակույթի տան, գրադարանի, «մարզադպ րոց» ՀՈԱԿ-ի</w:t>
            </w:r>
          </w:p>
          <w:p w:rsidR="00E102E7" w:rsidRPr="00CD1A06" w:rsidRDefault="00E102E7" w:rsidP="009070C7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«</w:t>
            </w:r>
            <w:r w:rsidRPr="009A1A07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Արվեստի դպրոց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»</w:t>
            </w:r>
            <w:r w:rsidRPr="009A1A07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ՀՈԱկ-ի 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տնօրեններ, համայնքապետարանի աշխատակազ մի առաջատար մասնագետ</w:t>
            </w:r>
            <w:r w:rsidRPr="00860C4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ներ   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860C44" w:rsidRDefault="00E102E7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860C44" w:rsidRDefault="00E102E7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 w:rsidRPr="00A22104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թ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հունվար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-20</w:t>
            </w:r>
            <w:r w:rsidRPr="00A22104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թ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դեկտեմ</w:t>
            </w:r>
            <w:r w:rsidRPr="00C66B5A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-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բեր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860C44" w:rsidRDefault="00E102E7" w:rsidP="0021423F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E102E7" w:rsidRPr="00860C44" w:rsidRDefault="00E102E7" w:rsidP="0021423F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Ոչ բավարար ֆինանսա</w:t>
            </w:r>
            <w:r w:rsidRPr="00860C4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կան ռեսուրսներ</w:t>
            </w:r>
          </w:p>
        </w:tc>
      </w:tr>
      <w:tr w:rsidR="00E102E7" w:rsidRPr="00A22104" w:rsidTr="009A5A6F">
        <w:trPr>
          <w:trHeight w:val="1149"/>
        </w:trPr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(գործողություններ).</w:t>
            </w:r>
          </w:p>
          <w:p w:rsidR="00E102E7" w:rsidRPr="00860C44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1.Երիտասարդների ցուցակագրում, այցերի վայրերի ընտրություն</w:t>
            </w:r>
          </w:p>
          <w:p w:rsidR="00E102E7" w:rsidRPr="00860C44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60C44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 Ապահովել համայնքում մշակութային կյանքի կազմակերպումը, տոնական միջոցառումների իրականացումը</w:t>
            </w:r>
          </w:p>
          <w:p w:rsidR="00E102E7" w:rsidRPr="00860C44" w:rsidRDefault="00E102E7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0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CD1A06" w:rsidRDefault="00E102E7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</w:t>
            </w:r>
          </w:p>
          <w:p w:rsidR="00E102E7" w:rsidRPr="00CD1A06" w:rsidRDefault="00E102E7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ռեսուրսներ)</w:t>
            </w:r>
          </w:p>
          <w:p w:rsidR="00E102E7" w:rsidRPr="00CD1A06" w:rsidRDefault="00E102E7" w:rsidP="0021423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7" w:hanging="28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Աշխատակազմում ծրագրի իրականաց</w:t>
            </w:r>
          </w:p>
          <w:p w:rsidR="00E102E7" w:rsidRPr="00CD1A06" w:rsidRDefault="00E102E7" w:rsidP="0021423F">
            <w:pPr>
              <w:spacing w:after="0" w:line="240" w:lineRule="auto"/>
              <w:ind w:left="307" w:hanging="28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ման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հարցերով զբաղվող մասնագետներ՝ -2</w:t>
            </w: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Համայնքում տարվա ընթացքում  </w:t>
            </w: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Կազմակրպվող մշակույթային </w:t>
            </w: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միջոցառումների թիվ՝ 10</w:t>
            </w: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բյուջեով նախատեսված</w:t>
            </w:r>
          </w:p>
          <w:p w:rsidR="00E102E7" w:rsidRPr="00A22104" w:rsidRDefault="00E102E7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Ծախսերը</w:t>
            </w:r>
            <w:r w:rsidRPr="0062030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՝ </w:t>
            </w:r>
            <w:r w:rsidRPr="00A22104">
              <w:rPr>
                <w:rFonts w:ascii="GHEA Grapalat" w:hAnsi="GHEA Grapalat"/>
                <w:b/>
                <w:sz w:val="20"/>
                <w:szCs w:val="20"/>
                <w:lang w:val="hy-AM"/>
              </w:rPr>
              <w:t>25660.</w:t>
            </w: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հազ</w:t>
            </w:r>
            <w:r w:rsidRPr="00A2210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դրամ</w:t>
            </w:r>
          </w:p>
          <w:p w:rsidR="00E102E7" w:rsidRPr="00CD1A06" w:rsidRDefault="00E102E7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աղբյուրը՝</w:t>
            </w:r>
          </w:p>
          <w:p w:rsidR="00E102E7" w:rsidRPr="00413ADD" w:rsidRDefault="00E102E7" w:rsidP="0021423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համայնքի բյուջեի միջոցներ</w:t>
            </w:r>
          </w:p>
        </w:tc>
      </w:tr>
      <w:bookmarkEnd w:id="0"/>
    </w:tbl>
    <w:p w:rsidR="00E102E7" w:rsidRDefault="00E102E7" w:rsidP="001131DA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E102E7" w:rsidRDefault="00E102E7" w:rsidP="001131DA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E102E7" w:rsidRDefault="00E102E7" w:rsidP="001131DA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E102E7" w:rsidRDefault="00E102E7" w:rsidP="001131DA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E102E7" w:rsidRDefault="00E102E7" w:rsidP="001131DA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E102E7" w:rsidRPr="00A22104" w:rsidRDefault="00E102E7" w:rsidP="001131DA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pPr w:leftFromText="180" w:rightFromText="180" w:vertAnchor="text" w:horzAnchor="margin" w:tblpXSpec="center" w:tblpY="64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64"/>
        <w:gridCol w:w="124"/>
        <w:gridCol w:w="2273"/>
        <w:gridCol w:w="1843"/>
        <w:gridCol w:w="24"/>
        <w:gridCol w:w="1677"/>
        <w:gridCol w:w="1275"/>
        <w:gridCol w:w="108"/>
        <w:gridCol w:w="1877"/>
      </w:tblGrid>
      <w:tr w:rsidR="00E102E7" w:rsidRPr="00591A44" w:rsidTr="00CD1A06">
        <w:trPr>
          <w:trHeight w:val="413"/>
        </w:trPr>
        <w:tc>
          <w:tcPr>
            <w:tcW w:w="6204" w:type="dxa"/>
            <w:gridSpan w:val="4"/>
            <w:shd w:val="clear" w:color="auto" w:fill="BDD6EE"/>
          </w:tcPr>
          <w:p w:rsidR="00E102E7" w:rsidRPr="00CD1A06" w:rsidRDefault="00E102E7" w:rsidP="001131DA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6.Ֆիզիկական կուլտուրա և սպորտ</w:t>
            </w:r>
          </w:p>
        </w:tc>
        <w:tc>
          <w:tcPr>
            <w:tcW w:w="4961" w:type="dxa"/>
            <w:gridSpan w:val="5"/>
            <w:shd w:val="clear" w:color="auto" w:fill="BDD6EE"/>
          </w:tcPr>
          <w:p w:rsidR="00E102E7" w:rsidRPr="00CD1A06" w:rsidRDefault="00E102E7" w:rsidP="001131DA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rPr>
          <w:trHeight w:val="1590"/>
        </w:trPr>
        <w:tc>
          <w:tcPr>
            <w:tcW w:w="6204" w:type="dxa"/>
            <w:gridSpan w:val="4"/>
          </w:tcPr>
          <w:p w:rsidR="00E102E7" w:rsidRPr="00CD1A06" w:rsidRDefault="00E102E7" w:rsidP="001131D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Ոլորտային նպատակ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.</w:t>
            </w:r>
          </w:p>
          <w:p w:rsidR="00E102E7" w:rsidRPr="00CD1A06" w:rsidRDefault="00E102E7" w:rsidP="001131D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1131DA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Նպաստել համայնքում ֆիզիկական  կուլտուրայի և  սպորտի զարգացմանը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:</w:t>
            </w:r>
          </w:p>
        </w:tc>
        <w:tc>
          <w:tcPr>
            <w:tcW w:w="4961" w:type="dxa"/>
            <w:gridSpan w:val="5"/>
          </w:tcPr>
          <w:p w:rsidR="00E102E7" w:rsidRPr="00CD1A06" w:rsidRDefault="00E102E7" w:rsidP="001131DA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E102E7" w:rsidRPr="00CD1A06" w:rsidRDefault="00E102E7" w:rsidP="001131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17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Մատուցված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մարզական ծառայու</w:t>
            </w:r>
          </w:p>
          <w:p w:rsidR="00E102E7" w:rsidRPr="00CD1A06" w:rsidRDefault="00E102E7" w:rsidP="001131DA">
            <w:pPr>
              <w:spacing w:after="0" w:line="240" w:lineRule="auto"/>
              <w:ind w:left="175" w:hanging="17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թյունների մասին բնակիչների կարծիքը </w:t>
            </w:r>
          </w:p>
          <w:p w:rsidR="00E102E7" w:rsidRPr="00CD1A06" w:rsidRDefault="00E102E7" w:rsidP="001131DA">
            <w:pPr>
              <w:spacing w:after="0" w:line="240" w:lineRule="auto"/>
              <w:ind w:left="175" w:hanging="17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-  </w:t>
            </w: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E102E7" w:rsidRPr="00CD1A06" w:rsidRDefault="00E102E7" w:rsidP="001131DA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Ունենալ Վերանորոգված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մարզական </w:t>
            </w:r>
          </w:p>
          <w:p w:rsidR="00E102E7" w:rsidRPr="00CD1A06" w:rsidRDefault="00E102E7" w:rsidP="001131DA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կառույցներ</w:t>
            </w:r>
          </w:p>
        </w:tc>
      </w:tr>
      <w:tr w:rsidR="00E102E7" w:rsidRPr="00CD1A06" w:rsidTr="001131DA">
        <w:trPr>
          <w:trHeight w:val="1121"/>
        </w:trPr>
        <w:tc>
          <w:tcPr>
            <w:tcW w:w="11165" w:type="dxa"/>
            <w:gridSpan w:val="9"/>
            <w:shd w:val="clear" w:color="auto" w:fill="BDD6EE"/>
          </w:tcPr>
          <w:p w:rsidR="00E102E7" w:rsidRPr="00CD1A06" w:rsidRDefault="00E102E7" w:rsidP="001131DA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lang w:val="hy-AM"/>
              </w:rPr>
              <w:t>Ծրագիր 1</w:t>
            </w:r>
            <w:r w:rsidRPr="00CD1A06">
              <w:rPr>
                <w:rFonts w:ascii="GHEA Grapalat" w:eastAsia="Times New Roman" w:hAnsi="Cambria Math"/>
                <w:b/>
                <w:i/>
                <w:lang w:val="hy-AM"/>
              </w:rPr>
              <w:t>․</w:t>
            </w:r>
            <w:r w:rsidRPr="00CD1A06">
              <w:rPr>
                <w:rFonts w:ascii="GHEA Grapalat" w:hAnsi="GHEA Grapalat"/>
                <w:b/>
                <w:i/>
                <w:lang w:val="hy-AM"/>
              </w:rPr>
              <w:t xml:space="preserve"> Մարզադպրոցի պահպանում</w:t>
            </w:r>
          </w:p>
        </w:tc>
      </w:tr>
      <w:tr w:rsidR="00E102E7" w:rsidRPr="00620300" w:rsidTr="001131DA">
        <w:trPr>
          <w:trHeight w:val="2436"/>
        </w:trPr>
        <w:tc>
          <w:tcPr>
            <w:tcW w:w="2088" w:type="dxa"/>
            <w:gridSpan w:val="2"/>
          </w:tcPr>
          <w:p w:rsidR="00E102E7" w:rsidRDefault="00E102E7" w:rsidP="00CD1A06">
            <w:pPr>
              <w:pStyle w:val="ListParagraph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նպատակ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</w:p>
          <w:p w:rsidR="00E102E7" w:rsidRPr="001131DA" w:rsidRDefault="00E102E7" w:rsidP="00CD1A06">
            <w:pPr>
              <w:pStyle w:val="ListParagraph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E102E7" w:rsidRDefault="00E102E7" w:rsidP="00CD1A06">
            <w:pPr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E102E7" w:rsidRPr="00CD1A06" w:rsidRDefault="00E102E7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Բարելավել համայնքում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ֆիզիկական կուլտուրայով և սպորտով զբաղվելու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պայմանները:</w:t>
            </w:r>
          </w:p>
        </w:tc>
        <w:tc>
          <w:tcPr>
            <w:tcW w:w="2273" w:type="dxa"/>
          </w:tcPr>
          <w:p w:rsidR="00E102E7" w:rsidRPr="00CD1A06" w:rsidRDefault="00E102E7" w:rsidP="001131DA">
            <w:pPr>
              <w:pStyle w:val="ListParagraph"/>
              <w:spacing w:after="0" w:line="240" w:lineRule="auto"/>
              <w:ind w:left="0" w:right="-68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  <w:p w:rsidR="00E102E7" w:rsidRPr="00EC0572" w:rsidRDefault="00E102E7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Բարեկարգված  մարզական և  ֆուտբոլային մարզադաշտեր, լողավազան</w:t>
            </w:r>
          </w:p>
          <w:p w:rsidR="00E102E7" w:rsidRPr="00CD1A06" w:rsidRDefault="00E102E7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E102E7" w:rsidRPr="00CD1A06" w:rsidRDefault="00E102E7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գնահատման համակարգ.</w:t>
            </w:r>
          </w:p>
          <w:p w:rsidR="00E102E7" w:rsidRPr="00EC0572" w:rsidRDefault="00E102E7" w:rsidP="00CD1A06">
            <w:pPr>
              <w:ind w:right="-111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CD1A06">
            <w:pPr>
              <w:ind w:right="-111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կիսամյակային և տարեկան հաշվետվություններ</w:t>
            </w:r>
          </w:p>
        </w:tc>
        <w:tc>
          <w:tcPr>
            <w:tcW w:w="1701" w:type="dxa"/>
            <w:gridSpan w:val="2"/>
          </w:tcPr>
          <w:p w:rsidR="00E102E7" w:rsidRPr="00CD1A06" w:rsidRDefault="00E102E7" w:rsidP="00CD1A06">
            <w:pPr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CD1A06">
            <w:pPr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EC0572" w:rsidRDefault="00E102E7" w:rsidP="00CD1A06">
            <w:pPr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CD1A06">
            <w:pPr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Համայնքի ղեկավար, </w:t>
            </w:r>
          </w:p>
          <w:p w:rsidR="00E102E7" w:rsidRPr="00CD1A06" w:rsidRDefault="00E102E7" w:rsidP="00CD1A06">
            <w:pPr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Մարզադպրոց ՀՈԱԿ –ի տնօրեն</w:t>
            </w:r>
          </w:p>
        </w:tc>
        <w:tc>
          <w:tcPr>
            <w:tcW w:w="1383" w:type="dxa"/>
            <w:gridSpan w:val="2"/>
          </w:tcPr>
          <w:p w:rsidR="00E102E7" w:rsidRPr="00CD1A06" w:rsidRDefault="00E102E7" w:rsidP="00CD1A06">
            <w:pPr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CD1A06">
            <w:pPr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EC0572" w:rsidRDefault="00E102E7" w:rsidP="00CD1A06">
            <w:pPr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620300" w:rsidRDefault="00E102E7" w:rsidP="00CD1A06">
            <w:pPr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 w:rsidRPr="0062030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հունվար-20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 w:rsidRPr="0062030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թ. 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դեկտեմբեր</w:t>
            </w:r>
          </w:p>
        </w:tc>
        <w:tc>
          <w:tcPr>
            <w:tcW w:w="1877" w:type="dxa"/>
          </w:tcPr>
          <w:p w:rsidR="00E102E7" w:rsidRPr="00CD1A06" w:rsidRDefault="00E102E7" w:rsidP="00CD1A06">
            <w:pP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CD1A06">
            <w:pP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E102E7" w:rsidRPr="00620300" w:rsidRDefault="00E102E7" w:rsidP="00CD1A06">
            <w:pP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CD1A06">
            <w:pP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Ոչ բավարար ֆինանսական ռեսուրսներ</w:t>
            </w:r>
          </w:p>
        </w:tc>
      </w:tr>
      <w:tr w:rsidR="00E102E7" w:rsidRPr="00620300" w:rsidTr="001131DA">
        <w:trPr>
          <w:trHeight w:val="4614"/>
        </w:trPr>
        <w:tc>
          <w:tcPr>
            <w:tcW w:w="2088" w:type="dxa"/>
            <w:gridSpan w:val="2"/>
          </w:tcPr>
          <w:p w:rsidR="00E102E7" w:rsidRPr="00CD1A06" w:rsidRDefault="00E102E7" w:rsidP="001131DA">
            <w:pPr>
              <w:spacing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Միջանկյալ արդյունք 1.</w:t>
            </w:r>
          </w:p>
          <w:p w:rsidR="00E102E7" w:rsidRPr="00620300" w:rsidRDefault="00E102E7" w:rsidP="001131DA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1131DA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Ունենալ բարեկարգ մարզադաշտեր</w:t>
            </w:r>
          </w:p>
          <w:p w:rsidR="00E102E7" w:rsidRPr="00CD1A06" w:rsidRDefault="00E102E7" w:rsidP="001131DA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Ավելացնել Խաղահրապարակների  , մարզական բակերի քանակը</w:t>
            </w:r>
          </w:p>
        </w:tc>
        <w:tc>
          <w:tcPr>
            <w:tcW w:w="2273" w:type="dxa"/>
          </w:tcPr>
          <w:p w:rsidR="00E102E7" w:rsidRPr="00CD1A06" w:rsidRDefault="00E102E7" w:rsidP="001131DA">
            <w:pPr>
              <w:spacing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E102E7" w:rsidRPr="00CD1A06" w:rsidRDefault="00E102E7" w:rsidP="001131DA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1.Համայնքի ապահովածությունը մարզադաշտերով - 30%</w:t>
            </w:r>
          </w:p>
          <w:p w:rsidR="00E102E7" w:rsidRPr="00CD1A06" w:rsidRDefault="00E102E7" w:rsidP="001131DA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2.Բնակիչների կարծիքը բարեկարգված մարզադաշտերի վերաբերյալ - լավ</w:t>
            </w:r>
          </w:p>
          <w:p w:rsidR="00E102E7" w:rsidRPr="00CD1A06" w:rsidRDefault="00E102E7" w:rsidP="001131DA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3.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իրականացման ժամկետը-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1տարի</w:t>
            </w:r>
          </w:p>
        </w:tc>
        <w:tc>
          <w:tcPr>
            <w:tcW w:w="1843" w:type="dxa"/>
          </w:tcPr>
          <w:p w:rsidR="00E102E7" w:rsidRPr="00CD1A06" w:rsidRDefault="00E102E7" w:rsidP="001131DA">
            <w:pPr>
              <w:spacing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Տեղեկատվա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կան աղբյուրներ</w:t>
            </w:r>
          </w:p>
          <w:p w:rsidR="00E102E7" w:rsidRPr="00EC0572" w:rsidRDefault="00E102E7" w:rsidP="001131DA">
            <w:pPr>
              <w:spacing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Pr="00CD1A06" w:rsidRDefault="00E102E7" w:rsidP="001131DA">
            <w:pPr>
              <w:spacing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կիսամյակային, տարեկան հաշվետվություններ</w:t>
            </w:r>
          </w:p>
        </w:tc>
        <w:tc>
          <w:tcPr>
            <w:tcW w:w="1701" w:type="dxa"/>
            <w:gridSpan w:val="2"/>
          </w:tcPr>
          <w:p w:rsidR="00E102E7" w:rsidRPr="00EC0572" w:rsidRDefault="00E102E7" w:rsidP="001131DA">
            <w:pPr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Pr="00EC0572" w:rsidRDefault="00E102E7" w:rsidP="001131DA">
            <w:pPr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Pr="00EC0572" w:rsidRDefault="00E102E7" w:rsidP="001131DA">
            <w:pPr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Pr="00CD1A06" w:rsidRDefault="00E102E7" w:rsidP="001131DA">
            <w:pPr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Համայնքի ղեկավար, </w:t>
            </w:r>
          </w:p>
        </w:tc>
        <w:tc>
          <w:tcPr>
            <w:tcW w:w="1383" w:type="dxa"/>
            <w:gridSpan w:val="2"/>
          </w:tcPr>
          <w:p w:rsidR="00E102E7" w:rsidRDefault="00E102E7" w:rsidP="001131DA">
            <w:pPr>
              <w:tabs>
                <w:tab w:val="left" w:pos="2318"/>
              </w:tabs>
              <w:spacing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E102E7" w:rsidRDefault="00E102E7" w:rsidP="001131DA">
            <w:pPr>
              <w:tabs>
                <w:tab w:val="left" w:pos="2318"/>
              </w:tabs>
              <w:spacing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E102E7" w:rsidRDefault="00E102E7" w:rsidP="001131DA">
            <w:pPr>
              <w:tabs>
                <w:tab w:val="left" w:pos="2318"/>
              </w:tabs>
              <w:spacing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E102E7" w:rsidRPr="00620300" w:rsidRDefault="00E102E7" w:rsidP="001131DA">
            <w:pPr>
              <w:tabs>
                <w:tab w:val="left" w:pos="2318"/>
              </w:tabs>
              <w:spacing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թ</w:t>
            </w:r>
            <w:r w:rsidRPr="00620300">
              <w:rPr>
                <w:rFonts w:ascii="GHEA Grapalat" w:hAnsi="GHEA Grapalat"/>
                <w:b/>
                <w:sz w:val="20"/>
                <w:szCs w:val="20"/>
                <w:lang w:val="ru-RU"/>
              </w:rPr>
              <w:t>.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հունվար-</w:t>
            </w:r>
          </w:p>
          <w:p w:rsidR="00E102E7" w:rsidRPr="00620300" w:rsidRDefault="00E102E7" w:rsidP="001131DA">
            <w:pPr>
              <w:tabs>
                <w:tab w:val="left" w:pos="2318"/>
              </w:tabs>
              <w:spacing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620300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թ.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դեկտեմբեր</w:t>
            </w:r>
          </w:p>
        </w:tc>
        <w:tc>
          <w:tcPr>
            <w:tcW w:w="1877" w:type="dxa"/>
          </w:tcPr>
          <w:p w:rsidR="00E102E7" w:rsidRPr="00620300" w:rsidRDefault="00E102E7" w:rsidP="001131DA">
            <w:pPr>
              <w:spacing w:line="240" w:lineRule="auto"/>
              <w:rPr>
                <w:rFonts w:ascii="GHEA Grapalat" w:hAnsi="GHEA Grapalat" w:cs="Arial AMU"/>
                <w:b/>
                <w:sz w:val="20"/>
                <w:szCs w:val="20"/>
                <w:lang w:val="ru-RU"/>
              </w:rPr>
            </w:pPr>
          </w:p>
          <w:p w:rsidR="00E102E7" w:rsidRPr="00620300" w:rsidRDefault="00E102E7" w:rsidP="001131DA">
            <w:pPr>
              <w:spacing w:line="240" w:lineRule="auto"/>
              <w:rPr>
                <w:rFonts w:ascii="GHEA Grapalat" w:hAnsi="GHEA Grapalat" w:cs="Arial AMU"/>
                <w:b/>
                <w:sz w:val="20"/>
                <w:szCs w:val="20"/>
                <w:lang w:val="ru-RU"/>
              </w:rPr>
            </w:pPr>
          </w:p>
          <w:p w:rsidR="00E102E7" w:rsidRPr="00620300" w:rsidRDefault="00E102E7" w:rsidP="001131DA">
            <w:pPr>
              <w:spacing w:line="240" w:lineRule="auto"/>
              <w:rPr>
                <w:rFonts w:ascii="GHEA Grapalat" w:hAnsi="GHEA Grapalat" w:cs="Arial AMU"/>
                <w:b/>
                <w:sz w:val="20"/>
                <w:szCs w:val="20"/>
                <w:lang w:val="ru-RU"/>
              </w:rPr>
            </w:pPr>
          </w:p>
          <w:p w:rsidR="00E102E7" w:rsidRPr="00CD1A06" w:rsidRDefault="00E102E7" w:rsidP="001131DA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Ոչ բավարար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ֆինանսական ռեսուրսներ</w:t>
            </w:r>
          </w:p>
        </w:tc>
      </w:tr>
      <w:tr w:rsidR="00E102E7" w:rsidRPr="007B0231" w:rsidTr="00FE5473">
        <w:trPr>
          <w:trHeight w:val="3584"/>
        </w:trPr>
        <w:tc>
          <w:tcPr>
            <w:tcW w:w="6204" w:type="dxa"/>
            <w:gridSpan w:val="4"/>
          </w:tcPr>
          <w:p w:rsidR="00E102E7" w:rsidRPr="00CD1A06" w:rsidRDefault="00E102E7" w:rsidP="001131D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Միջոցառումներ (գործողություններ).</w:t>
            </w:r>
          </w:p>
          <w:p w:rsidR="00E102E7" w:rsidRPr="00CD1A06" w:rsidRDefault="00E102E7" w:rsidP="001131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rPr>
                <w:rFonts w:ascii="GHEA Grapalat" w:hAnsi="GHEA Grapalat" w:cs="Arial"/>
                <w:b/>
                <w:bCs/>
                <w:sz w:val="20"/>
                <w:szCs w:val="20"/>
                <w:lang w:val="ro-RO" w:eastAsia="ru-RU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eastAsia="Times New Roman" w:hAnsi="Cambria Math"/>
                <w:b/>
                <w:sz w:val="20"/>
                <w:szCs w:val="20"/>
                <w:lang w:val="hy-AM"/>
              </w:rPr>
              <w:t>․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Մեծամորի մարզադպրոց ՀՈԱԿ-ի պահպանում , </w:t>
            </w:r>
          </w:p>
          <w:p w:rsidR="00E102E7" w:rsidRPr="00CD1A06" w:rsidRDefault="00E102E7" w:rsidP="001131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rPr>
                <w:rFonts w:ascii="GHEA Grapalat" w:hAnsi="GHEA Grapalat" w:cs="Arial"/>
                <w:b/>
                <w:bCs/>
                <w:sz w:val="20"/>
                <w:szCs w:val="20"/>
                <w:lang w:val="ro-RO" w:eastAsia="ru-RU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CD1A06">
              <w:rPr>
                <w:rFonts w:ascii="GHEA Grapalat" w:eastAsia="Times New Roman" w:hAnsi="Cambria Math"/>
                <w:b/>
                <w:sz w:val="20"/>
                <w:szCs w:val="20"/>
                <w:lang w:val="hy-AM"/>
              </w:rPr>
              <w:t>․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ro-RO" w:eastAsia="ru-RU"/>
              </w:rPr>
              <w:t xml:space="preserve">. 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Մ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արզադաշտերի խաղահրապարակների և մարզական 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բակեր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  բարեկարգման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ro-RO" w:eastAsia="ru-RU"/>
              </w:rPr>
              <w:t xml:space="preserve"> աշխատանքների իրականացում և վերահսկում</w:t>
            </w:r>
          </w:p>
          <w:p w:rsidR="00E102E7" w:rsidRPr="00CD1A06" w:rsidRDefault="00E102E7" w:rsidP="001131DA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</w:p>
          <w:p w:rsidR="00E102E7" w:rsidRPr="00CD1A06" w:rsidRDefault="00E102E7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gridSpan w:val="5"/>
          </w:tcPr>
          <w:p w:rsidR="00E102E7" w:rsidRPr="00CD1A06" w:rsidRDefault="00E102E7" w:rsidP="001131DA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Մուտքային</w:t>
            </w:r>
            <w:r w:rsidRPr="00EC057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ցուցանիշներ (ներդրված եսուրսներ).</w:t>
            </w:r>
          </w:p>
          <w:p w:rsidR="00E102E7" w:rsidRPr="00CD1A06" w:rsidRDefault="00E102E7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 Աշխատակազմում ծրագրի իրականաց                                                                                                                          ման հարցերով զբաղվող մասնագետներ՝ - 2</w:t>
            </w:r>
          </w:p>
          <w:p w:rsidR="00E102E7" w:rsidRPr="00CD1A06" w:rsidRDefault="00E102E7" w:rsidP="00CD1A06">
            <w:pPr>
              <w:pStyle w:val="ListParagraph"/>
              <w:ind w:left="0"/>
              <w:contextualSpacing w:val="0"/>
              <w:rPr>
                <w:rFonts w:ascii="GHEA Grapalat" w:hAnsi="GHEA Grapalat" w:cs="Arial"/>
                <w:b/>
                <w:bCs/>
                <w:sz w:val="20"/>
                <w:szCs w:val="20"/>
                <w:lang w:val="ro-RO" w:eastAsia="ru-RU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Աշխատողների աշխատավարձերի վճարում </w:t>
            </w:r>
          </w:p>
          <w:p w:rsidR="00E102E7" w:rsidRPr="00B531DE" w:rsidRDefault="00E102E7" w:rsidP="00CD1A06">
            <w:pPr>
              <w:pStyle w:val="ListParagraph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ro-RO"/>
              </w:rPr>
              <w:t>4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Համայնքի բյուջեով նախատեսված                                                                                                                        </w:t>
            </w:r>
            <w:r w:rsidRPr="00B531D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ծախսերը </w:t>
            </w:r>
            <w:r w:rsidRPr="00620300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Pr="009A1A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52</w:t>
            </w:r>
            <w:r w:rsidRPr="00B531DE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00,0</w:t>
            </w:r>
          </w:p>
          <w:p w:rsidR="00E102E7" w:rsidRPr="00CD1A06" w:rsidRDefault="00E102E7" w:rsidP="00CD1A06">
            <w:pPr>
              <w:pStyle w:val="ListParagraph"/>
              <w:ind w:left="0"/>
              <w:contextualSpacing w:val="0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աղբյուրը՝</w:t>
            </w:r>
          </w:p>
          <w:p w:rsidR="00E102E7" w:rsidRPr="00CD1A06" w:rsidRDefault="00E102E7" w:rsidP="00CD1A06">
            <w:pPr>
              <w:pStyle w:val="ListParagraph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համայնքի բյուջեի միջոցներ </w:t>
            </w:r>
          </w:p>
        </w:tc>
      </w:tr>
      <w:tr w:rsidR="00E102E7" w:rsidRPr="00CD1A06" w:rsidTr="00CD1A06">
        <w:trPr>
          <w:trHeight w:val="464"/>
        </w:trPr>
        <w:tc>
          <w:tcPr>
            <w:tcW w:w="11165" w:type="dxa"/>
            <w:gridSpan w:val="9"/>
            <w:shd w:val="clear" w:color="auto" w:fill="BDD6EE"/>
          </w:tcPr>
          <w:p w:rsidR="00E102E7" w:rsidRPr="00CD1A06" w:rsidRDefault="00E102E7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Ոլորտ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7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.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</w:rPr>
              <w:t>Սոցիալական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</w:rPr>
              <w:t>պաշտպանություն</w:t>
            </w:r>
          </w:p>
        </w:tc>
      </w:tr>
      <w:tr w:rsidR="00E102E7" w:rsidRPr="007B0231" w:rsidTr="00CD1A06">
        <w:trPr>
          <w:trHeight w:val="1692"/>
        </w:trPr>
        <w:tc>
          <w:tcPr>
            <w:tcW w:w="6204" w:type="dxa"/>
            <w:gridSpan w:val="4"/>
          </w:tcPr>
          <w:p w:rsidR="00E102E7" w:rsidRPr="00CD1A06" w:rsidRDefault="00E102E7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Ոլորտային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նպատակ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.</w:t>
            </w:r>
          </w:p>
          <w:p w:rsidR="00E102E7" w:rsidRPr="00CD1A06" w:rsidRDefault="00E102E7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Բարելավել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սոցիալապես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անապահով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ընտանիքներին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տրամադրվող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հասցեականությունը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որակը</w:t>
            </w:r>
          </w:p>
        </w:tc>
        <w:tc>
          <w:tcPr>
            <w:tcW w:w="4961" w:type="dxa"/>
            <w:gridSpan w:val="5"/>
          </w:tcPr>
          <w:p w:rsidR="00E102E7" w:rsidRPr="00CD1A06" w:rsidRDefault="00E102E7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Ոլորտի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ազդեցության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(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վերջնական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արդյունքի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)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ցուցանիշ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.</w:t>
            </w:r>
          </w:p>
          <w:p w:rsidR="00E102E7" w:rsidRPr="00CD1A06" w:rsidRDefault="00E102E7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ծրագրի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առկայությունը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համայնքում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(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այո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ոչ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) -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այո</w:t>
            </w:r>
          </w:p>
          <w:p w:rsidR="00E102E7" w:rsidRPr="00CD1A06" w:rsidRDefault="00E102E7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ծրագրի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շահառուների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կարծիքը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իրականացվող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ծրագրից-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բավարար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</w:tr>
      <w:tr w:rsidR="00E102E7" w:rsidRPr="007B0231" w:rsidTr="00CD1A06">
        <w:trPr>
          <w:trHeight w:val="426"/>
        </w:trPr>
        <w:tc>
          <w:tcPr>
            <w:tcW w:w="11165" w:type="dxa"/>
            <w:gridSpan w:val="9"/>
            <w:shd w:val="clear" w:color="auto" w:fill="BDD6EE"/>
          </w:tcPr>
          <w:p w:rsidR="00E102E7" w:rsidRPr="00CD1A06" w:rsidRDefault="00E102E7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Ծրագիր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1.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Աջակցություն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սոցիալապես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անապահով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ընտանիքներին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</w:tr>
      <w:tr w:rsidR="00E102E7" w:rsidRPr="00CD1A06" w:rsidTr="001131DA">
        <w:trPr>
          <w:trHeight w:val="426"/>
        </w:trPr>
        <w:tc>
          <w:tcPr>
            <w:tcW w:w="1964" w:type="dxa"/>
          </w:tcPr>
          <w:p w:rsidR="00E102E7" w:rsidRPr="00CD1A06" w:rsidRDefault="00E102E7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Ծրագրի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նպատակ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.</w:t>
            </w:r>
          </w:p>
          <w:p w:rsidR="00E102E7" w:rsidRPr="00EC0572" w:rsidRDefault="00E102E7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E102E7" w:rsidRPr="00CD1A06" w:rsidRDefault="00E102E7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Բարելավել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անապահով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ընտանիքների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հետ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տարվող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աշխատանքների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որակը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հասցեականությունը</w:t>
            </w:r>
          </w:p>
        </w:tc>
        <w:tc>
          <w:tcPr>
            <w:tcW w:w="2397" w:type="dxa"/>
            <w:gridSpan w:val="2"/>
          </w:tcPr>
          <w:p w:rsidR="00E102E7" w:rsidRPr="00CD1A06" w:rsidRDefault="00E102E7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Ծրագրի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ազդեցության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(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վերջնական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արդյունքի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)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ցուցանիշ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.</w:t>
            </w:r>
          </w:p>
          <w:p w:rsidR="00E102E7" w:rsidRPr="00CD1A06" w:rsidRDefault="00E102E7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Բարելավվել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սոցիալապես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անապահով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ընտանիքներին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տրամադրվող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հասցեականությունը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ծառայության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մատչելիությունը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(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հարցումների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հիման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վրա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)- 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867" w:type="dxa"/>
            <w:gridSpan w:val="2"/>
          </w:tcPr>
          <w:p w:rsidR="00E102E7" w:rsidRPr="00CD1A06" w:rsidRDefault="00E102E7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Ծրագրի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գնահատման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համակարգ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.</w:t>
            </w:r>
          </w:p>
          <w:p w:rsidR="00E102E7" w:rsidRPr="00EC0572" w:rsidRDefault="00E102E7" w:rsidP="00CD1A06">
            <w:pPr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կիսամյակային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տարեկան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հաշվետվություններ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677" w:type="dxa"/>
          </w:tcPr>
          <w:p w:rsidR="00E102E7" w:rsidRPr="00CD1A06" w:rsidRDefault="00E102E7" w:rsidP="00CD1A06">
            <w:pPr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</w:pPr>
          </w:p>
          <w:p w:rsidR="00E102E7" w:rsidRPr="00EC0572" w:rsidRDefault="00E102E7" w:rsidP="00CD1A06">
            <w:pPr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</w:pPr>
          </w:p>
          <w:p w:rsidR="00E102E7" w:rsidRPr="00EC0572" w:rsidRDefault="00E102E7" w:rsidP="00CD1A06">
            <w:pPr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</w:pPr>
          </w:p>
          <w:p w:rsidR="00E102E7" w:rsidRPr="00CD1A06" w:rsidRDefault="00E102E7" w:rsidP="00CD1A06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ղեկավար</w:t>
            </w:r>
            <w:r w:rsidRPr="00CD1A06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, </w:t>
            </w:r>
            <w:r w:rsidRPr="00CD1A06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համայնքապետարանի</w:t>
            </w:r>
            <w:r w:rsidRPr="00CD1A06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աշխատակազմի</w:t>
            </w:r>
            <w:r w:rsidRPr="00CD1A06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քարտուղար</w:t>
            </w:r>
            <w:r w:rsidRPr="00CD1A06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, </w:t>
            </w:r>
          </w:p>
        </w:tc>
        <w:tc>
          <w:tcPr>
            <w:tcW w:w="1275" w:type="dxa"/>
          </w:tcPr>
          <w:p w:rsidR="00E102E7" w:rsidRPr="00EC0572" w:rsidRDefault="00E102E7" w:rsidP="00CD1A06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E102E7" w:rsidRPr="00EC0572" w:rsidRDefault="00E102E7" w:rsidP="00CD1A06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E102E7" w:rsidRPr="00EC0572" w:rsidRDefault="00E102E7" w:rsidP="00CD1A06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E102E7" w:rsidRPr="00CD1A06" w:rsidRDefault="00E102E7" w:rsidP="00CD1A06">
            <w:pPr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18"/>
                <w:szCs w:val="18"/>
              </w:rPr>
              <w:t>2</w:t>
            </w: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1</w:t>
            </w:r>
            <w:r w:rsidRPr="00CD1A06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թ</w:t>
            </w:r>
            <w:r w:rsidRPr="00CD1A06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. </w:t>
            </w:r>
            <w:r w:rsidRPr="00CD1A06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հունվար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-20</w:t>
            </w:r>
            <w:r>
              <w:rPr>
                <w:rFonts w:ascii="GHEA Grapalat" w:hAnsi="GHEA Grapalat"/>
                <w:b/>
                <w:sz w:val="18"/>
                <w:szCs w:val="18"/>
              </w:rPr>
              <w:t>2</w:t>
            </w: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1</w:t>
            </w:r>
            <w:r w:rsidRPr="00CD1A06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թ</w:t>
            </w:r>
            <w:r w:rsidRPr="00CD1A06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. </w:t>
            </w:r>
            <w:r w:rsidRPr="00CD1A06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դեկտեմբեր</w:t>
            </w:r>
          </w:p>
        </w:tc>
        <w:tc>
          <w:tcPr>
            <w:tcW w:w="1985" w:type="dxa"/>
            <w:gridSpan w:val="2"/>
          </w:tcPr>
          <w:p w:rsidR="00E102E7" w:rsidRDefault="00E102E7" w:rsidP="00CD1A06">
            <w:pPr>
              <w:rPr>
                <w:rFonts w:ascii="GHEA Grapalat" w:hAnsi="GHEA Grapalat" w:cs="Arial AMU"/>
                <w:b/>
                <w:sz w:val="18"/>
                <w:szCs w:val="18"/>
                <w:lang w:val="ru-RU"/>
              </w:rPr>
            </w:pPr>
          </w:p>
          <w:p w:rsidR="00E102E7" w:rsidRDefault="00E102E7" w:rsidP="00CD1A06">
            <w:pPr>
              <w:rPr>
                <w:rFonts w:ascii="GHEA Grapalat" w:hAnsi="GHEA Grapalat" w:cs="Arial AMU"/>
                <w:b/>
                <w:sz w:val="18"/>
                <w:szCs w:val="18"/>
                <w:lang w:val="ru-RU"/>
              </w:rPr>
            </w:pPr>
          </w:p>
          <w:p w:rsidR="00E102E7" w:rsidRDefault="00E102E7" w:rsidP="00CD1A06">
            <w:pPr>
              <w:rPr>
                <w:rFonts w:ascii="GHEA Grapalat" w:hAnsi="GHEA Grapalat" w:cs="Arial AMU"/>
                <w:b/>
                <w:sz w:val="18"/>
                <w:szCs w:val="18"/>
                <w:lang w:val="ru-RU"/>
              </w:rPr>
            </w:pPr>
          </w:p>
          <w:p w:rsidR="00E102E7" w:rsidRPr="00CD1A06" w:rsidRDefault="00E102E7" w:rsidP="00CD1A06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CD1A06">
              <w:rPr>
                <w:rFonts w:ascii="GHEA Grapalat" w:hAnsi="GHEA Grapalat" w:cs="Arial AMU"/>
                <w:b/>
                <w:sz w:val="18"/>
                <w:szCs w:val="18"/>
              </w:rPr>
              <w:t>Սահմանափակ</w:t>
            </w:r>
            <w:r w:rsidRPr="00CD1A0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8"/>
                <w:szCs w:val="18"/>
              </w:rPr>
              <w:t>ֆինանսական</w:t>
            </w:r>
            <w:r w:rsidRPr="00CD1A0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8"/>
                <w:szCs w:val="18"/>
              </w:rPr>
              <w:t>միջոցներ</w:t>
            </w:r>
          </w:p>
        </w:tc>
      </w:tr>
      <w:tr w:rsidR="00E102E7" w:rsidRPr="00CD1A06" w:rsidTr="001131DA">
        <w:trPr>
          <w:trHeight w:val="426"/>
        </w:trPr>
        <w:tc>
          <w:tcPr>
            <w:tcW w:w="1964" w:type="dxa"/>
          </w:tcPr>
          <w:p w:rsidR="00E102E7" w:rsidRDefault="00E102E7" w:rsidP="00CD1A06">
            <w:pPr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Միջանկյալ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արդյունք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1.</w:t>
            </w:r>
          </w:p>
          <w:p w:rsidR="00E102E7" w:rsidRPr="00CD1A06" w:rsidRDefault="00E102E7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Բարելավվել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անապահով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ընտանիքներին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բնակչության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խոցելի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խմբերին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ցուցաբերվող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մակարդակը</w:t>
            </w:r>
          </w:p>
        </w:tc>
        <w:tc>
          <w:tcPr>
            <w:tcW w:w="2397" w:type="dxa"/>
            <w:gridSpan w:val="2"/>
          </w:tcPr>
          <w:p w:rsidR="00E102E7" w:rsidRDefault="00E102E7" w:rsidP="00CD1A06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ցուցանիշներ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(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քանակ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,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որակ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,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ժամկետ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).</w:t>
            </w:r>
          </w:p>
          <w:p w:rsidR="00E102E7" w:rsidRPr="00CD1A06" w:rsidRDefault="00E102E7" w:rsidP="00CD1A06">
            <w:pPr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աջակցություն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 xml:space="preserve">ստացող ընտանիքների թիվը </w:t>
            </w:r>
            <w:r>
              <w:rPr>
                <w:rFonts w:ascii="Sylfaen" w:hAnsi="Sylfaen" w:cs="Arial AMU"/>
                <w:b/>
                <w:sz w:val="20"/>
                <w:szCs w:val="20"/>
                <w:lang w:val="hy-AM"/>
              </w:rPr>
              <w:t>9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0-</w:t>
            </w:r>
            <w:r>
              <w:rPr>
                <w:rFonts w:ascii="Sylfaen" w:hAnsi="Sylfaen" w:cs="Arial AMU"/>
                <w:b/>
                <w:sz w:val="20"/>
                <w:szCs w:val="20"/>
                <w:lang w:val="hy-AM"/>
              </w:rPr>
              <w:t>100</w:t>
            </w:r>
          </w:p>
          <w:p w:rsidR="00E102E7" w:rsidRPr="00CD1A06" w:rsidRDefault="00E102E7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Բնակչության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կարծիքը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ծառայության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մատուցման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հասցեականության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մասին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- 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բավարար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:rsidR="00E102E7" w:rsidRPr="00CD1A06" w:rsidRDefault="00E102E7" w:rsidP="00CD1A06">
            <w:pPr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5.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Ծրագրի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իրականացման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ժամկետը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 xml:space="preserve"> - 1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867" w:type="dxa"/>
            <w:gridSpan w:val="2"/>
          </w:tcPr>
          <w:p w:rsidR="00E102E7" w:rsidRPr="00CD1A06" w:rsidRDefault="00E102E7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Տեղեկատվական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աղբյուրներ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.</w:t>
            </w:r>
          </w:p>
          <w:p w:rsidR="00E102E7" w:rsidRPr="00CD1A06" w:rsidRDefault="00E102E7" w:rsidP="00CD1A06">
            <w:pPr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ղեկավար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կիսամյակային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տարեկան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հաշվետվություններ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բնակիչներ</w:t>
            </w:r>
          </w:p>
        </w:tc>
        <w:tc>
          <w:tcPr>
            <w:tcW w:w="1677" w:type="dxa"/>
          </w:tcPr>
          <w:p w:rsidR="00E102E7" w:rsidRPr="006778DA" w:rsidRDefault="00E102E7" w:rsidP="00CD1A06">
            <w:pPr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</w:p>
          <w:p w:rsidR="00E102E7" w:rsidRPr="006778DA" w:rsidRDefault="00E102E7" w:rsidP="00CD1A06">
            <w:pPr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</w:p>
          <w:p w:rsidR="00E102E7" w:rsidRPr="006778DA" w:rsidRDefault="00E102E7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778DA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Համայնքի</w:t>
            </w:r>
            <w:r w:rsidRPr="006778D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778DA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ղեկավար</w:t>
            </w:r>
            <w:r w:rsidRPr="006778D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6778DA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աշխատակազմի</w:t>
            </w:r>
            <w:r w:rsidRPr="006778D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778DA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քարտուղար</w:t>
            </w:r>
            <w:r w:rsidRPr="006778D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</w:p>
        </w:tc>
        <w:tc>
          <w:tcPr>
            <w:tcW w:w="1275" w:type="dxa"/>
          </w:tcPr>
          <w:p w:rsidR="00E102E7" w:rsidRPr="006778DA" w:rsidRDefault="00E102E7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6778DA" w:rsidRDefault="00E102E7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FE5473" w:rsidRDefault="00E102E7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778D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21</w:t>
            </w:r>
            <w:r w:rsidRPr="006778DA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թ</w:t>
            </w:r>
            <w:r w:rsidRPr="006778D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6778DA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հունվար</w:t>
            </w:r>
            <w:r w:rsidRPr="006778DA">
              <w:rPr>
                <w:rFonts w:ascii="GHEA Grapalat" w:hAnsi="GHEA Grapalat"/>
                <w:b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21</w:t>
            </w:r>
            <w:r w:rsidRPr="006778DA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թ</w:t>
            </w:r>
            <w:r w:rsidRPr="006778D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6778DA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դեկտեմ</w:t>
            </w:r>
            <w:r w:rsidRPr="00FE5473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 xml:space="preserve"> </w:t>
            </w:r>
            <w:r w:rsidRPr="006778DA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բեր</w:t>
            </w:r>
          </w:p>
        </w:tc>
        <w:tc>
          <w:tcPr>
            <w:tcW w:w="1985" w:type="dxa"/>
            <w:gridSpan w:val="2"/>
          </w:tcPr>
          <w:p w:rsidR="00E102E7" w:rsidRPr="006778DA" w:rsidRDefault="00E102E7" w:rsidP="00CD1A06">
            <w:pPr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</w:p>
          <w:p w:rsidR="00E102E7" w:rsidRPr="006778DA" w:rsidRDefault="00E102E7" w:rsidP="00CD1A06">
            <w:pPr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</w:p>
          <w:p w:rsidR="00E102E7" w:rsidRPr="00FE5473" w:rsidRDefault="00E102E7" w:rsidP="00CD1A06">
            <w:pPr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</w:p>
          <w:p w:rsidR="00E102E7" w:rsidRPr="006778DA" w:rsidRDefault="00E102E7" w:rsidP="00CD1A06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6778DA">
              <w:rPr>
                <w:rFonts w:ascii="GHEA Grapalat" w:hAnsi="GHEA Grapalat" w:cs="Arial AMU"/>
                <w:b/>
                <w:sz w:val="20"/>
                <w:szCs w:val="20"/>
              </w:rPr>
              <w:t>Սահմանափակ</w:t>
            </w:r>
            <w:r w:rsidRPr="006778D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6778DA">
              <w:rPr>
                <w:rFonts w:ascii="GHEA Grapalat" w:hAnsi="GHEA Grapalat" w:cs="Arial AMU"/>
                <w:b/>
                <w:sz w:val="20"/>
                <w:szCs w:val="20"/>
              </w:rPr>
              <w:t>ֆինանսական</w:t>
            </w:r>
            <w:r w:rsidRPr="006778D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6778DA">
              <w:rPr>
                <w:rFonts w:ascii="GHEA Grapalat" w:hAnsi="GHEA Grapalat" w:cs="Arial AMU"/>
                <w:b/>
                <w:sz w:val="20"/>
                <w:szCs w:val="20"/>
              </w:rPr>
              <w:t>միջոցներ</w:t>
            </w:r>
          </w:p>
        </w:tc>
      </w:tr>
      <w:tr w:rsidR="00E102E7" w:rsidRPr="007B0231" w:rsidTr="001131DA">
        <w:trPr>
          <w:trHeight w:val="426"/>
        </w:trPr>
        <w:tc>
          <w:tcPr>
            <w:tcW w:w="6228" w:type="dxa"/>
            <w:gridSpan w:val="5"/>
          </w:tcPr>
          <w:p w:rsidR="00E102E7" w:rsidRPr="00CD1A06" w:rsidRDefault="00E102E7" w:rsidP="00CD1A06">
            <w:pPr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u w:val="single"/>
                <w:lang w:val="hy-AM"/>
              </w:rPr>
              <w:t>Միջոցառումներ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hy-AM"/>
              </w:rPr>
              <w:t xml:space="preserve"> (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u w:val="single"/>
                <w:lang w:val="hy-AM"/>
              </w:rPr>
              <w:t>գործողություններ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hy-AM"/>
              </w:rPr>
              <w:t>)</w:t>
            </w:r>
          </w:p>
          <w:p w:rsidR="00E102E7" w:rsidRPr="00CD1A06" w:rsidRDefault="00E102E7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 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կարիք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ունեցող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ընտանիքների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բնակչության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խոցելի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խմբերի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հայտնաբերում</w:t>
            </w:r>
          </w:p>
          <w:p w:rsidR="00E102E7" w:rsidRPr="00CD1A06" w:rsidRDefault="00E102E7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3.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աջակցություն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տրամադրելու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մասին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ստացված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դիմումների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հաշվառում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քննարկում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տրամադրում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937" w:type="dxa"/>
            <w:gridSpan w:val="4"/>
          </w:tcPr>
          <w:p w:rsidR="00E102E7" w:rsidRPr="00CD1A06" w:rsidRDefault="00E102E7" w:rsidP="00CD1A06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u w:val="single"/>
                <w:lang w:val="hy-AM"/>
              </w:rPr>
              <w:t>Մուտքային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u w:val="single"/>
                <w:lang w:val="hy-AM"/>
              </w:rPr>
              <w:t>ցուցանիշներ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hy-AM"/>
              </w:rPr>
              <w:t xml:space="preserve"> (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u w:val="single"/>
                <w:lang w:val="hy-AM"/>
              </w:rPr>
              <w:t>ներդրված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u w:val="single"/>
                <w:lang w:val="hy-AM"/>
              </w:rPr>
              <w:t>ռեսուրսներ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hy-AM"/>
              </w:rPr>
              <w:t>)</w:t>
            </w:r>
          </w:p>
          <w:p w:rsidR="00E102E7" w:rsidRPr="00CD1A06" w:rsidRDefault="00E102E7" w:rsidP="00CD1A0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հարցերով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զբաղվող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հանձնաժողովի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թիվը՝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- 1</w:t>
            </w:r>
          </w:p>
          <w:p w:rsidR="00E102E7" w:rsidRPr="00CD1A06" w:rsidRDefault="00E102E7" w:rsidP="00CD1A0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ծրագրի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առկայությունը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այո</w:t>
            </w:r>
          </w:p>
          <w:p w:rsidR="00E102E7" w:rsidRPr="006778DA" w:rsidRDefault="00E102E7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3.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բյուջեով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նախատեսված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տրամադրման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ծախսերը</w:t>
            </w:r>
            <w:r w:rsidRPr="0060741B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 xml:space="preserve">՝ </w:t>
            </w:r>
            <w:r>
              <w:rPr>
                <w:rFonts w:ascii="Sylfaen" w:hAnsi="Sylfaen" w:cs="Arial AMU"/>
                <w:b/>
                <w:sz w:val="20"/>
                <w:szCs w:val="20"/>
                <w:lang w:val="hy-AM"/>
              </w:rPr>
              <w:t>5</w:t>
            </w:r>
            <w:r w:rsidRPr="0060741B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000,0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 xml:space="preserve"> հազ դրա</w:t>
            </w:r>
            <w:r w:rsidRPr="006778DA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</w:t>
            </w:r>
          </w:p>
          <w:p w:rsidR="00E102E7" w:rsidRPr="00CD1A06" w:rsidRDefault="00E102E7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ֆինանսավորման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աղբյուրը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՝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բյուջեի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միջոցներ</w:t>
            </w:r>
          </w:p>
        </w:tc>
      </w:tr>
    </w:tbl>
    <w:p w:rsidR="00E102E7" w:rsidRDefault="00E102E7" w:rsidP="00576658">
      <w:pPr>
        <w:rPr>
          <w:rFonts w:ascii="GHEA Grapalat" w:hAnsi="GHEA Grapalat"/>
          <w:sz w:val="24"/>
          <w:szCs w:val="24"/>
          <w:lang w:val="hy-AM"/>
        </w:rPr>
      </w:pPr>
    </w:p>
    <w:tbl>
      <w:tblPr>
        <w:tblpPr w:leftFromText="180" w:rightFromText="180" w:vertAnchor="text" w:horzAnchor="margin" w:tblpXSpec="center" w:tblpY="395"/>
        <w:tblW w:w="1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3"/>
        <w:gridCol w:w="2384"/>
        <w:gridCol w:w="1832"/>
        <w:gridCol w:w="1692"/>
        <w:gridCol w:w="1268"/>
        <w:gridCol w:w="1974"/>
      </w:tblGrid>
      <w:tr w:rsidR="00E102E7" w:rsidRPr="00CD1A06" w:rsidTr="002F1D9D">
        <w:trPr>
          <w:trHeight w:val="344"/>
        </w:trPr>
        <w:tc>
          <w:tcPr>
            <w:tcW w:w="6169" w:type="dxa"/>
            <w:gridSpan w:val="3"/>
            <w:shd w:val="clear" w:color="auto" w:fill="BDD6EE"/>
          </w:tcPr>
          <w:p w:rsidR="00E102E7" w:rsidRPr="00CD1A06" w:rsidRDefault="00E102E7" w:rsidP="00CD1A06">
            <w:pPr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8.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Շրջակա միջավայրի պահպանություն</w:t>
            </w:r>
          </w:p>
        </w:tc>
        <w:tc>
          <w:tcPr>
            <w:tcW w:w="4934" w:type="dxa"/>
            <w:gridSpan w:val="3"/>
            <w:shd w:val="clear" w:color="auto" w:fill="BDD6EE"/>
          </w:tcPr>
          <w:p w:rsidR="00E102E7" w:rsidRPr="00CD1A06" w:rsidRDefault="00E102E7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E102E7" w:rsidRPr="007B0231" w:rsidTr="002F1D9D">
        <w:trPr>
          <w:trHeight w:val="1333"/>
        </w:trPr>
        <w:tc>
          <w:tcPr>
            <w:tcW w:w="6169" w:type="dxa"/>
            <w:gridSpan w:val="3"/>
          </w:tcPr>
          <w:p w:rsidR="00E102E7" w:rsidRPr="00CD1A06" w:rsidRDefault="00E102E7" w:rsidP="00CD1A06">
            <w:pPr>
              <w:pStyle w:val="ListParagraph"/>
              <w:ind w:left="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Ոլորտային նպատակ .</w:t>
            </w:r>
          </w:p>
          <w:p w:rsidR="00E102E7" w:rsidRPr="00CD1A06" w:rsidRDefault="00E102E7" w:rsidP="00CD1A0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Ապահովել համայնքի  բնակչությանը </w:t>
            </w:r>
            <w:r w:rsidRPr="00CD1A06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աղբահանության և սանիտարական մաքրման  ծառայությունների մատուցումը  և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շրջակա միջավայրի մաքրությունը:</w:t>
            </w:r>
          </w:p>
        </w:tc>
        <w:tc>
          <w:tcPr>
            <w:tcW w:w="4934" w:type="dxa"/>
            <w:gridSpan w:val="3"/>
          </w:tcPr>
          <w:p w:rsidR="00E102E7" w:rsidRPr="00CD1A06" w:rsidRDefault="00E102E7" w:rsidP="00CD1A06">
            <w:pPr>
              <w:spacing w:line="20" w:lineRule="atLeast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E102E7" w:rsidRPr="00CD1A06" w:rsidRDefault="00E102E7" w:rsidP="00CD1A0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բնակիչների բավարարվածությունը մատուցվող  աղբահանության և սանիտարական մաքրման ծառայություններից (հարցումների հիման վրա) -</w:t>
            </w: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լավ   </w:t>
            </w:r>
          </w:p>
        </w:tc>
      </w:tr>
      <w:tr w:rsidR="00E102E7" w:rsidRPr="007B0231" w:rsidTr="002F1D9D">
        <w:trPr>
          <w:trHeight w:val="600"/>
        </w:trPr>
        <w:tc>
          <w:tcPr>
            <w:tcW w:w="11103" w:type="dxa"/>
            <w:gridSpan w:val="6"/>
            <w:shd w:val="clear" w:color="auto" w:fill="BDD6EE"/>
          </w:tcPr>
          <w:p w:rsidR="00E102E7" w:rsidRPr="00CD1A06" w:rsidRDefault="00E102E7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Համայնքի բոլոր բնակավայրերում աղբահանության և սանիտարական մաքրման  ծառայությունների մատուցում</w:t>
            </w:r>
          </w:p>
        </w:tc>
      </w:tr>
      <w:tr w:rsidR="00E102E7" w:rsidRPr="00CD1A06" w:rsidTr="00FE5473">
        <w:trPr>
          <w:trHeight w:val="3305"/>
        </w:trPr>
        <w:tc>
          <w:tcPr>
            <w:tcW w:w="1953" w:type="dxa"/>
          </w:tcPr>
          <w:p w:rsidR="00E102E7" w:rsidRPr="00CD1A06" w:rsidRDefault="00E102E7" w:rsidP="00CD1A06">
            <w:pPr>
              <w:pStyle w:val="ListParagraph"/>
              <w:ind w:left="-108" w:right="-25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Ծրագրի նպատակ. </w:t>
            </w:r>
          </w:p>
          <w:p w:rsidR="00E102E7" w:rsidRPr="00CD1A06" w:rsidRDefault="00E102E7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Ապահովել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:rsidR="00E102E7" w:rsidRPr="00CD1A06" w:rsidRDefault="00E102E7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համայնքի բոլոր բնակավայրերում բնակչությանը </w:t>
            </w:r>
            <w:r w:rsidRPr="00CD1A06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աղբահանության և սանիտարական մաքրման  ծառայությունների մատուցումը և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շրջակա միջավայրի մաքրությունը:</w:t>
            </w:r>
          </w:p>
        </w:tc>
        <w:tc>
          <w:tcPr>
            <w:tcW w:w="2384" w:type="dxa"/>
          </w:tcPr>
          <w:p w:rsidR="00E102E7" w:rsidRPr="00CD1A06" w:rsidRDefault="00E102E7" w:rsidP="00CD1A06">
            <w:pPr>
              <w:pStyle w:val="ListParagraph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  <w:p w:rsidR="00E102E7" w:rsidRPr="00CD1A06" w:rsidRDefault="00E102E7" w:rsidP="00CD1A06">
            <w:pPr>
              <w:pStyle w:val="ListParagraph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Ապահովվել  համայնքի բնակչությանը աղբահանության և սանիտարական մաքրման ծառայությունների մատուցումը համայնքի տարածքում - 100 %-ով</w:t>
            </w:r>
          </w:p>
        </w:tc>
        <w:tc>
          <w:tcPr>
            <w:tcW w:w="1832" w:type="dxa"/>
          </w:tcPr>
          <w:p w:rsidR="00E102E7" w:rsidRPr="00CD1A06" w:rsidRDefault="00E102E7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գնահատման համակարգ.</w:t>
            </w:r>
          </w:p>
          <w:p w:rsidR="00E102E7" w:rsidRPr="00CD1A06" w:rsidRDefault="00E102E7" w:rsidP="00CD1A06">
            <w:pPr>
              <w:ind w:right="-111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կիսամյակային և տարեկան հաշվետվություններ</w:t>
            </w:r>
          </w:p>
        </w:tc>
        <w:tc>
          <w:tcPr>
            <w:tcW w:w="1692" w:type="dxa"/>
          </w:tcPr>
          <w:p w:rsidR="00E102E7" w:rsidRPr="00CD1A06" w:rsidRDefault="00E102E7" w:rsidP="00CD1A06">
            <w:pPr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EC0572" w:rsidRDefault="00E102E7" w:rsidP="00CD1A06">
            <w:pPr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CD1A06">
            <w:pPr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ղեկավար,</w:t>
            </w:r>
          </w:p>
          <w:p w:rsidR="00E102E7" w:rsidRPr="00CD1A06" w:rsidRDefault="00E102E7" w:rsidP="00CD1A06">
            <w:pPr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Մեծամորի բարեկարգում ՀՈԱԿ տնօրեն </w:t>
            </w:r>
          </w:p>
        </w:tc>
        <w:tc>
          <w:tcPr>
            <w:tcW w:w="1268" w:type="dxa"/>
          </w:tcPr>
          <w:p w:rsidR="00E102E7" w:rsidRPr="00EC0572" w:rsidRDefault="00E102E7" w:rsidP="00CD1A06">
            <w:pPr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EC0572" w:rsidRDefault="00E102E7" w:rsidP="00CD1A06">
            <w:pPr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CD1A06">
            <w:pPr>
              <w:ind w:right="-99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հունվար-20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974" w:type="dxa"/>
          </w:tcPr>
          <w:p w:rsidR="00E102E7" w:rsidRPr="00CD1A06" w:rsidRDefault="00E102E7" w:rsidP="00CD1A06">
            <w:pPr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</w:p>
          <w:p w:rsidR="00E102E7" w:rsidRDefault="00E102E7" w:rsidP="00CD1A06">
            <w:pPr>
              <w:rPr>
                <w:rFonts w:ascii="GHEA Grapalat" w:hAnsi="GHEA Grapalat" w:cs="Arial AMU"/>
                <w:b/>
                <w:sz w:val="20"/>
                <w:szCs w:val="20"/>
                <w:lang w:val="ru-RU"/>
              </w:rPr>
            </w:pPr>
          </w:p>
          <w:p w:rsidR="00E102E7" w:rsidRPr="00CD1A06" w:rsidRDefault="00E102E7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բավարար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ֆինանսական ռեսուրսներ</w:t>
            </w:r>
          </w:p>
        </w:tc>
      </w:tr>
      <w:tr w:rsidR="00E102E7" w:rsidRPr="00CD1A06" w:rsidTr="002F1D9D">
        <w:trPr>
          <w:trHeight w:val="3439"/>
        </w:trPr>
        <w:tc>
          <w:tcPr>
            <w:tcW w:w="1953" w:type="dxa"/>
          </w:tcPr>
          <w:p w:rsidR="00E102E7" w:rsidRPr="00EC0572" w:rsidRDefault="00E102E7" w:rsidP="00CD1A06">
            <w:pPr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Միջանկյալ արդյունք 1.</w:t>
            </w:r>
          </w:p>
          <w:p w:rsidR="00E102E7" w:rsidRPr="00EC0572" w:rsidRDefault="00E102E7" w:rsidP="00CD1A06">
            <w:pPr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E102E7" w:rsidRPr="00CD1A06" w:rsidRDefault="00E102E7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տարածքում կազմակերպել  աղբահանություն և սանիտարական մաքրում և ապահովվել շրջակա միջավայրի մաքրությունը:</w:t>
            </w:r>
          </w:p>
        </w:tc>
        <w:tc>
          <w:tcPr>
            <w:tcW w:w="2384" w:type="dxa"/>
          </w:tcPr>
          <w:p w:rsidR="00E102E7" w:rsidRPr="00CD1A06" w:rsidRDefault="00E102E7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E102E7" w:rsidRPr="00E24F26" w:rsidRDefault="00E102E7" w:rsidP="00CD1A06">
            <w:pPr>
              <w:rPr>
                <w:rFonts w:ascii="GHEA Grapalat" w:hAnsi="GHEA Grapalat"/>
                <w:b/>
                <w:sz w:val="20"/>
                <w:szCs w:val="20"/>
                <w:vertAlign w:val="superscript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 Համայնքում իրականացված </w:t>
            </w:r>
            <w:r w:rsidRPr="00E24F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աղբահանության </w:t>
            </w:r>
            <w:r w:rsidRPr="00E24F26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ծավալը</w:t>
            </w:r>
            <w:r w:rsidRPr="00E24F26">
              <w:rPr>
                <w:rFonts w:ascii="GHEA Grapalat" w:hAnsi="GHEA Grapalat"/>
                <w:b/>
                <w:sz w:val="20"/>
                <w:szCs w:val="20"/>
                <w:lang w:val="hy-AM"/>
              </w:rPr>
              <w:t>` տարեկան կտրվածքով – 7560մ</w:t>
            </w:r>
            <w:r w:rsidRPr="00E24F26">
              <w:rPr>
                <w:rFonts w:ascii="GHEA Grapalat" w:hAnsi="GHEA Grapalat"/>
                <w:b/>
                <w:sz w:val="20"/>
                <w:szCs w:val="20"/>
                <w:vertAlign w:val="superscript"/>
                <w:lang w:val="hy-AM"/>
              </w:rPr>
              <w:t>3</w:t>
            </w:r>
          </w:p>
          <w:p w:rsidR="00E102E7" w:rsidRPr="009A1A07" w:rsidRDefault="00E102E7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24F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2.Աղբամանների թիվը </w:t>
            </w:r>
            <w:r w:rsidRPr="00E24F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- 11</w:t>
            </w:r>
            <w:r w:rsidRPr="009A1A0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7</w:t>
            </w:r>
          </w:p>
          <w:p w:rsidR="00E102E7" w:rsidRPr="00CD1A06" w:rsidRDefault="00E102E7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3.Աղբահանությունն իրականացվում է օրական 4.Աղբահանության և սանիտարական մաքրման ծառայության համապատասխանությունը օրենսդրական պահանջներին, սահմանված նորմատիվներին, կարգերին և չափորոշիչներին - մասնակի</w:t>
            </w:r>
          </w:p>
          <w:p w:rsidR="00E102E7" w:rsidRPr="00CD1A06" w:rsidRDefault="00E102E7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5. Ծրագրի իրականացման ժամկետը - 1 տարի</w:t>
            </w:r>
          </w:p>
          <w:p w:rsidR="00E102E7" w:rsidRPr="00CD1A06" w:rsidRDefault="00E102E7" w:rsidP="00CD1A06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6.</w:t>
            </w:r>
            <w:r w:rsidRPr="00CD1A0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Աղբահանության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սահմանված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տեղական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վճարի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յուրաքանչյուր բնակչի համար՝  200 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դրամ</w:t>
            </w:r>
          </w:p>
          <w:p w:rsidR="00E102E7" w:rsidRPr="00CA34C4" w:rsidRDefault="00E102E7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7</w:t>
            </w:r>
            <w:r w:rsidRPr="003E145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.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Իրավաբանական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անձանց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հետ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կնքված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աղբահանության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պայմանագրերի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թիվը</w:t>
            </w:r>
            <w:r w:rsidRPr="00E24F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՝ 7</w:t>
            </w:r>
            <w:r w:rsidRPr="00CA34C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6</w:t>
            </w:r>
          </w:p>
        </w:tc>
        <w:tc>
          <w:tcPr>
            <w:tcW w:w="1832" w:type="dxa"/>
          </w:tcPr>
          <w:p w:rsidR="00E102E7" w:rsidRPr="00CD1A06" w:rsidRDefault="00E102E7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Տեղեկատվա</w:t>
            </w:r>
            <w:r w:rsidRPr="009A1A0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կան աղբյուրներ</w:t>
            </w:r>
          </w:p>
          <w:p w:rsidR="00E102E7" w:rsidRPr="00EC0572" w:rsidRDefault="00E102E7" w:rsidP="00CD1A06">
            <w:pPr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CD1A06">
            <w:pPr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կիսամյակային, տարեկան հաշվետվություններ</w:t>
            </w:r>
          </w:p>
        </w:tc>
        <w:tc>
          <w:tcPr>
            <w:tcW w:w="1692" w:type="dxa"/>
          </w:tcPr>
          <w:p w:rsidR="00E102E7" w:rsidRPr="00CD1A06" w:rsidRDefault="00E102E7" w:rsidP="00CD1A06">
            <w:pPr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CD1A06">
            <w:pPr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860C44" w:rsidRDefault="00E102E7" w:rsidP="00577D74">
            <w:pPr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577D74">
            <w:pPr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ՀՈԱԿ տնօրեն Համայնքի ղեկավար,</w:t>
            </w:r>
          </w:p>
          <w:p w:rsidR="00E102E7" w:rsidRPr="00CD1A06" w:rsidRDefault="00E102E7" w:rsidP="00577D74">
            <w:pPr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Մեծամորի բարեկարգում</w:t>
            </w:r>
          </w:p>
        </w:tc>
        <w:tc>
          <w:tcPr>
            <w:tcW w:w="1268" w:type="dxa"/>
          </w:tcPr>
          <w:p w:rsidR="00E102E7" w:rsidRPr="00CD1A06" w:rsidRDefault="00E102E7" w:rsidP="00CD1A06">
            <w:pPr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CD1A06">
            <w:pPr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860C44" w:rsidRDefault="00E102E7" w:rsidP="00CD1A06">
            <w:pPr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CD1A06">
            <w:pPr>
              <w:ind w:right="-99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հունվար-20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974" w:type="dxa"/>
          </w:tcPr>
          <w:p w:rsidR="00E102E7" w:rsidRPr="00CD1A06" w:rsidRDefault="00E102E7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CD1A06">
            <w:pPr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</w:p>
          <w:p w:rsidR="00E102E7" w:rsidRDefault="00E102E7" w:rsidP="00CD1A06">
            <w:pPr>
              <w:rPr>
                <w:rFonts w:ascii="GHEA Grapalat" w:hAnsi="GHEA Grapalat" w:cs="Arial AMU"/>
                <w:b/>
                <w:sz w:val="20"/>
                <w:szCs w:val="20"/>
              </w:rPr>
            </w:pPr>
          </w:p>
          <w:p w:rsidR="00E102E7" w:rsidRPr="00CD1A06" w:rsidRDefault="00E102E7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բավարար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ֆինանսական ռեսուրսներ</w:t>
            </w:r>
          </w:p>
        </w:tc>
      </w:tr>
      <w:tr w:rsidR="00E102E7" w:rsidRPr="007B0231" w:rsidTr="002F1D9D">
        <w:trPr>
          <w:trHeight w:val="357"/>
        </w:trPr>
        <w:tc>
          <w:tcPr>
            <w:tcW w:w="6169" w:type="dxa"/>
            <w:gridSpan w:val="3"/>
          </w:tcPr>
          <w:p w:rsidR="00E102E7" w:rsidRPr="00CD1A06" w:rsidRDefault="00E102E7" w:rsidP="002F1D9D">
            <w:pPr>
              <w:pStyle w:val="ListParagraph"/>
              <w:spacing w:after="0"/>
              <w:ind w:left="0"/>
              <w:contextualSpacing w:val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Միջոցառումներ (գործողություններ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).</w:t>
            </w:r>
          </w:p>
          <w:p w:rsidR="00E102E7" w:rsidRPr="00CD1A06" w:rsidRDefault="00E102E7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 Աղբամանների տեղադրում</w:t>
            </w:r>
          </w:p>
          <w:p w:rsidR="00E102E7" w:rsidRPr="00CD1A06" w:rsidRDefault="00E102E7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2.Աղբահանության և սանիտարական մաքրման աշխատանքների իրականացման սխեմայի, ժամանակացույցի կազմում և հաստատում</w:t>
            </w:r>
          </w:p>
          <w:p w:rsidR="00E102E7" w:rsidRPr="00CD1A06" w:rsidRDefault="00E102E7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3. Աղբահանության և սանիտարական մաքրման կազմակերպում</w:t>
            </w:r>
          </w:p>
        </w:tc>
        <w:tc>
          <w:tcPr>
            <w:tcW w:w="4934" w:type="dxa"/>
            <w:gridSpan w:val="3"/>
          </w:tcPr>
          <w:p w:rsidR="00E102E7" w:rsidRPr="00CD1A06" w:rsidRDefault="00E102E7" w:rsidP="002F1D9D">
            <w:pPr>
              <w:spacing w:after="0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Մուտքային</w:t>
            </w:r>
            <w:r w:rsidRPr="00866D1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ցուցանիշներ</w:t>
            </w:r>
            <w:r w:rsidRPr="00866D1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(ներդրված ռեսուրսներ).</w:t>
            </w:r>
          </w:p>
          <w:p w:rsidR="00E102E7" w:rsidRPr="00CD1A06" w:rsidRDefault="00E102E7" w:rsidP="002F1D9D">
            <w:pPr>
              <w:spacing w:after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 Աղբահանություն և սանիտարական մաքրման հարցե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րով  զբաղվող աշխատակիցների թիվը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՝ 22</w:t>
            </w:r>
          </w:p>
          <w:p w:rsidR="00E102E7" w:rsidRPr="00CD1A06" w:rsidRDefault="00E102E7" w:rsidP="002F1D9D">
            <w:pPr>
              <w:pStyle w:val="ListParagraph"/>
              <w:spacing w:after="0"/>
              <w:ind w:left="0"/>
              <w:contextualSpacing w:val="0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Համայնքի սեփական տեխնիկա – առկա է</w:t>
            </w:r>
          </w:p>
          <w:p w:rsidR="00E102E7" w:rsidRPr="003E145E" w:rsidRDefault="00E102E7" w:rsidP="002F1D9D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3.Աղբահանության և սանիտարական մաքրման աշխատանքների իրականացման համար հ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ամայնքի բյուջեով նախատեսված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ծախսերը ՝ </w:t>
            </w:r>
            <w:r w:rsidRPr="00FE547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25640.0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հազ</w:t>
            </w:r>
            <w:r w:rsidRPr="00CD1A06">
              <w:rPr>
                <w:rFonts w:ascii="GHEA Grapalat" w:eastAsia="Times New Roman" w:hAnsi="Cambria Math"/>
                <w:b/>
                <w:sz w:val="20"/>
                <w:szCs w:val="20"/>
                <w:lang w:val="hy-AM"/>
              </w:rPr>
              <w:t>․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դրամ</w:t>
            </w:r>
          </w:p>
          <w:p w:rsidR="00E102E7" w:rsidRPr="00CD1A06" w:rsidRDefault="00E102E7" w:rsidP="002F1D9D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ֆինանսավորման աղբյուրը՝  համայնքի  բյուջեի միջոցներ</w:t>
            </w:r>
          </w:p>
        </w:tc>
      </w:tr>
    </w:tbl>
    <w:p w:rsidR="00E102E7" w:rsidRPr="00866D1B" w:rsidRDefault="00E102E7" w:rsidP="002F1D9D">
      <w:pPr>
        <w:spacing w:after="0"/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E102E7" w:rsidRPr="00866D1B" w:rsidRDefault="00E102E7" w:rsidP="002F1D9D">
      <w:pPr>
        <w:spacing w:after="0"/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E102E7" w:rsidRPr="002F1D9D" w:rsidRDefault="00E102E7" w:rsidP="00F70B10">
      <w:pPr>
        <w:pStyle w:val="Heading1"/>
        <w:spacing w:before="0" w:line="20" w:lineRule="atLeast"/>
        <w:ind w:left="900"/>
        <w:jc w:val="center"/>
        <w:rPr>
          <w:rFonts w:ascii="GHEA Grapalat" w:hAnsi="GHEA Grapalat"/>
          <w:b/>
          <w:color w:val="auto"/>
          <w:sz w:val="24"/>
          <w:szCs w:val="24"/>
          <w:lang w:val="hy-AM"/>
        </w:rPr>
      </w:pPr>
      <w:r w:rsidRPr="00114633">
        <w:rPr>
          <w:rFonts w:ascii="GHEA Grapalat" w:hAnsi="GHEA Grapalat" w:cs="Sylfaen"/>
          <w:b/>
          <w:color w:val="auto"/>
          <w:sz w:val="24"/>
          <w:szCs w:val="24"/>
          <w:lang w:val="hy-AM"/>
        </w:rPr>
        <w:t>3.</w:t>
      </w:r>
      <w:r w:rsidRPr="002F1D9D">
        <w:rPr>
          <w:rFonts w:ascii="GHEA Grapalat" w:hAnsi="GHEA Grapalat" w:cs="Sylfaen"/>
          <w:b/>
          <w:color w:val="auto"/>
          <w:sz w:val="24"/>
          <w:szCs w:val="24"/>
          <w:lang w:val="hy-AM"/>
        </w:rPr>
        <w:t>Համայնքային</w:t>
      </w:r>
      <w:r w:rsidRPr="002F1D9D">
        <w:rPr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2F1D9D">
        <w:rPr>
          <w:rFonts w:ascii="GHEA Grapalat" w:hAnsi="GHEA Grapalat" w:cs="Sylfaen"/>
          <w:b/>
          <w:color w:val="auto"/>
          <w:sz w:val="24"/>
          <w:szCs w:val="24"/>
          <w:lang w:val="hy-AM"/>
        </w:rPr>
        <w:t>գույքի</w:t>
      </w:r>
      <w:r w:rsidRPr="002F1D9D">
        <w:rPr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2F1D9D">
        <w:rPr>
          <w:rFonts w:ascii="GHEA Grapalat" w:hAnsi="GHEA Grapalat" w:cs="Sylfaen"/>
          <w:b/>
          <w:color w:val="auto"/>
          <w:sz w:val="24"/>
          <w:szCs w:val="24"/>
          <w:lang w:val="hy-AM"/>
        </w:rPr>
        <w:t>կառավարման</w:t>
      </w:r>
      <w:r>
        <w:rPr>
          <w:rFonts w:ascii="GHEA Grapalat" w:hAnsi="GHEA Grapalat"/>
          <w:b/>
          <w:color w:val="auto"/>
          <w:sz w:val="24"/>
          <w:szCs w:val="24"/>
          <w:lang w:val="hy-AM"/>
        </w:rPr>
        <w:t xml:space="preserve"> 20</w:t>
      </w:r>
      <w:r w:rsidRPr="009A1A07">
        <w:rPr>
          <w:rFonts w:ascii="GHEA Grapalat" w:hAnsi="GHEA Grapalat"/>
          <w:b/>
          <w:color w:val="auto"/>
          <w:sz w:val="24"/>
          <w:szCs w:val="24"/>
          <w:lang w:val="hy-AM"/>
        </w:rPr>
        <w:t>2</w:t>
      </w:r>
      <w:r>
        <w:rPr>
          <w:rFonts w:ascii="Sylfaen" w:hAnsi="Sylfaen"/>
          <w:b/>
          <w:color w:val="auto"/>
          <w:sz w:val="24"/>
          <w:szCs w:val="24"/>
          <w:lang w:val="hy-AM"/>
        </w:rPr>
        <w:t>1</w:t>
      </w:r>
      <w:r w:rsidRPr="002F1D9D">
        <w:rPr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2F1D9D">
        <w:rPr>
          <w:rFonts w:ascii="GHEA Grapalat" w:hAnsi="GHEA Grapalat" w:cs="Sylfaen"/>
          <w:b/>
          <w:color w:val="auto"/>
          <w:sz w:val="24"/>
          <w:szCs w:val="24"/>
          <w:lang w:val="hy-AM"/>
        </w:rPr>
        <w:t>թ</w:t>
      </w:r>
      <w:r w:rsidRPr="002F1D9D">
        <w:rPr>
          <w:rFonts w:ascii="GHEA Grapalat" w:hAnsi="GHEA Grapalat"/>
          <w:b/>
          <w:color w:val="auto"/>
          <w:sz w:val="24"/>
          <w:szCs w:val="24"/>
          <w:lang w:val="hy-AM"/>
        </w:rPr>
        <w:t xml:space="preserve">. </w:t>
      </w:r>
      <w:r w:rsidRPr="002F1D9D">
        <w:rPr>
          <w:rFonts w:ascii="GHEA Grapalat" w:hAnsi="GHEA Grapalat" w:cs="Sylfaen"/>
          <w:b/>
          <w:color w:val="auto"/>
          <w:sz w:val="24"/>
          <w:szCs w:val="24"/>
          <w:lang w:val="hy-AM"/>
        </w:rPr>
        <w:t>Ծրագիրը</w:t>
      </w:r>
    </w:p>
    <w:p w:rsidR="00E102E7" w:rsidRPr="002F1D9D" w:rsidRDefault="00E102E7" w:rsidP="00576658">
      <w:pPr>
        <w:pStyle w:val="ListParagraph"/>
        <w:ind w:left="180"/>
        <w:rPr>
          <w:rFonts w:ascii="GHEA Grapalat" w:hAnsi="GHEA Grapalat" w:cs="Sylfaen"/>
          <w:b/>
          <w:lang w:val="hy-AM"/>
        </w:rPr>
      </w:pPr>
    </w:p>
    <w:p w:rsidR="00E102E7" w:rsidRPr="002F1D9D" w:rsidRDefault="00E102E7" w:rsidP="00F70B10">
      <w:pPr>
        <w:pStyle w:val="ListParagraph"/>
        <w:ind w:left="180"/>
        <w:jc w:val="center"/>
        <w:rPr>
          <w:rFonts w:ascii="GHEA Grapalat" w:hAnsi="GHEA Grapalat"/>
          <w:b/>
          <w:lang w:val="hy-AM"/>
        </w:rPr>
      </w:pPr>
      <w:r w:rsidRPr="002F1D9D">
        <w:rPr>
          <w:rFonts w:ascii="GHEA Grapalat" w:hAnsi="GHEA Grapalat" w:cs="Sylfaen"/>
          <w:b/>
          <w:lang w:val="hy-AM"/>
        </w:rPr>
        <w:t>Աղյուսակ</w:t>
      </w:r>
      <w:r w:rsidRPr="002F1D9D">
        <w:rPr>
          <w:rFonts w:ascii="GHEA Grapalat" w:hAnsi="GHEA Grapalat"/>
          <w:b/>
          <w:lang w:val="hy-AM"/>
        </w:rPr>
        <w:t xml:space="preserve"> 6. </w:t>
      </w:r>
      <w:r w:rsidRPr="002F1D9D">
        <w:rPr>
          <w:rFonts w:ascii="GHEA Grapalat" w:hAnsi="GHEA Grapalat" w:cs="Sylfaen"/>
          <w:b/>
          <w:lang w:val="hy-AM"/>
        </w:rPr>
        <w:t>Համայնքի</w:t>
      </w:r>
      <w:r w:rsidRPr="002F1D9D">
        <w:rPr>
          <w:rFonts w:ascii="GHEA Grapalat" w:hAnsi="GHEA Grapalat"/>
          <w:b/>
          <w:lang w:val="hy-AM"/>
        </w:rPr>
        <w:t xml:space="preserve"> </w:t>
      </w:r>
      <w:r w:rsidRPr="002F1D9D">
        <w:rPr>
          <w:rFonts w:ascii="GHEA Grapalat" w:hAnsi="GHEA Grapalat" w:cs="Sylfaen"/>
          <w:b/>
          <w:lang w:val="hy-AM"/>
        </w:rPr>
        <w:t>սեփականության</w:t>
      </w:r>
      <w:r w:rsidRPr="002F1D9D">
        <w:rPr>
          <w:rFonts w:ascii="GHEA Grapalat" w:hAnsi="GHEA Grapalat"/>
          <w:b/>
          <w:lang w:val="hy-AM"/>
        </w:rPr>
        <w:t xml:space="preserve"> </w:t>
      </w:r>
      <w:r w:rsidRPr="002F1D9D">
        <w:rPr>
          <w:rFonts w:ascii="GHEA Grapalat" w:hAnsi="GHEA Grapalat" w:cs="Sylfaen"/>
          <w:b/>
          <w:lang w:val="hy-AM"/>
        </w:rPr>
        <w:t>գույքի</w:t>
      </w:r>
      <w:r w:rsidRPr="002F1D9D">
        <w:rPr>
          <w:rFonts w:ascii="GHEA Grapalat" w:hAnsi="GHEA Grapalat"/>
          <w:b/>
          <w:lang w:val="hy-AM"/>
        </w:rPr>
        <w:t xml:space="preserve"> </w:t>
      </w:r>
      <w:r w:rsidRPr="002F1D9D">
        <w:rPr>
          <w:rFonts w:ascii="GHEA Grapalat" w:hAnsi="GHEA Grapalat" w:cs="Sylfaen"/>
          <w:b/>
          <w:lang w:val="hy-AM"/>
        </w:rPr>
        <w:t>կառավարման</w:t>
      </w:r>
      <w:r>
        <w:rPr>
          <w:rFonts w:ascii="GHEA Grapalat" w:hAnsi="GHEA Grapalat"/>
          <w:b/>
          <w:lang w:val="hy-AM"/>
        </w:rPr>
        <w:t xml:space="preserve"> 20</w:t>
      </w:r>
      <w:r w:rsidRPr="00FE5473">
        <w:rPr>
          <w:rFonts w:ascii="GHEA Grapalat" w:hAnsi="GHEA Grapalat"/>
          <w:b/>
          <w:lang w:val="hy-AM"/>
        </w:rPr>
        <w:t>2</w:t>
      </w:r>
      <w:r>
        <w:rPr>
          <w:rFonts w:ascii="Sylfaen" w:hAnsi="Sylfaen"/>
          <w:b/>
          <w:lang w:val="hy-AM"/>
        </w:rPr>
        <w:t>1</w:t>
      </w:r>
      <w:r w:rsidRPr="002F1D9D">
        <w:rPr>
          <w:rFonts w:ascii="GHEA Grapalat" w:hAnsi="GHEA Grapalat" w:cs="Sylfaen"/>
          <w:b/>
          <w:lang w:val="hy-AM"/>
        </w:rPr>
        <w:t>թ</w:t>
      </w:r>
      <w:r w:rsidRPr="002F1D9D">
        <w:rPr>
          <w:rFonts w:ascii="GHEA Grapalat" w:hAnsi="GHEA Grapalat"/>
          <w:b/>
          <w:lang w:val="hy-AM"/>
        </w:rPr>
        <w:t xml:space="preserve">. </w:t>
      </w:r>
      <w:r w:rsidRPr="002F1D9D">
        <w:rPr>
          <w:rFonts w:ascii="GHEA Grapalat" w:hAnsi="GHEA Grapalat" w:cs="Sylfaen"/>
          <w:b/>
          <w:lang w:val="hy-AM"/>
        </w:rPr>
        <w:t>ծրագիր</w:t>
      </w:r>
    </w:p>
    <w:p w:rsidR="00E102E7" w:rsidRPr="002F1D9D" w:rsidRDefault="00E102E7" w:rsidP="00576658">
      <w:pPr>
        <w:pStyle w:val="ListParagraph"/>
        <w:ind w:left="180"/>
        <w:rPr>
          <w:rFonts w:ascii="GHEA Grapalat" w:hAnsi="GHEA Grapalat"/>
          <w:sz w:val="24"/>
          <w:szCs w:val="24"/>
          <w:lang w:val="hy-AM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6"/>
        <w:gridCol w:w="1550"/>
        <w:gridCol w:w="1440"/>
        <w:gridCol w:w="1620"/>
        <w:gridCol w:w="2194"/>
        <w:gridCol w:w="1418"/>
      </w:tblGrid>
      <w:tr w:rsidR="00E102E7" w:rsidRPr="002F1D9D" w:rsidTr="002F1D9D">
        <w:tc>
          <w:tcPr>
            <w:tcW w:w="567" w:type="dxa"/>
          </w:tcPr>
          <w:p w:rsidR="00E102E7" w:rsidRPr="002F1D9D" w:rsidRDefault="00E102E7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F1D9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</w:t>
            </w:r>
            <w:r w:rsidRPr="002F1D9D">
              <w:rPr>
                <w:rFonts w:ascii="GHEA Grapalat" w:hAnsi="GHEA Grapalat"/>
                <w:b/>
                <w:sz w:val="16"/>
                <w:szCs w:val="16"/>
                <w:lang w:val="hy-AM"/>
              </w:rPr>
              <w:t>/</w:t>
            </w:r>
            <w:r w:rsidRPr="002F1D9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</w:t>
            </w:r>
          </w:p>
        </w:tc>
        <w:tc>
          <w:tcPr>
            <w:tcW w:w="2836" w:type="dxa"/>
            <w:vAlign w:val="center"/>
          </w:tcPr>
          <w:p w:rsidR="00E102E7" w:rsidRPr="002F1D9D" w:rsidRDefault="00E102E7" w:rsidP="002F1D9D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Գույքի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50" w:type="dxa"/>
            <w:vAlign w:val="center"/>
          </w:tcPr>
          <w:p w:rsidR="00E102E7" w:rsidRPr="002F1D9D" w:rsidRDefault="00E102E7" w:rsidP="002F1D9D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Հասցեն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կամ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ծածկագիրը</w:t>
            </w:r>
          </w:p>
        </w:tc>
        <w:tc>
          <w:tcPr>
            <w:tcW w:w="1440" w:type="dxa"/>
            <w:vAlign w:val="center"/>
          </w:tcPr>
          <w:p w:rsidR="00E102E7" w:rsidRPr="002F1D9D" w:rsidRDefault="00E102E7" w:rsidP="002F1D9D">
            <w:pPr>
              <w:pStyle w:val="ListParagraph"/>
              <w:tabs>
                <w:tab w:val="left" w:pos="1135"/>
              </w:tabs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Զբաղեցրած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տարածքը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F1D9D">
              <w:rPr>
                <w:rFonts w:ascii="GHEA Grapalat" w:hAnsi="GHEA Grapalat"/>
                <w:b/>
                <w:sz w:val="20"/>
                <w:szCs w:val="20"/>
              </w:rPr>
              <w:t>(հա/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</w:t>
            </w:r>
            <w:r w:rsidRPr="002F1D9D">
              <w:rPr>
                <w:rFonts w:ascii="GHEA Grapalat" w:hAnsi="GHEA Grapalat"/>
                <w:b/>
                <w:sz w:val="20"/>
                <w:szCs w:val="20"/>
                <w:vertAlign w:val="superscript"/>
                <w:lang w:val="hy-AM"/>
              </w:rPr>
              <w:t>2</w:t>
            </w:r>
            <w:r w:rsidRPr="002F1D9D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E102E7" w:rsidRPr="002F1D9D" w:rsidRDefault="00E102E7" w:rsidP="002F1D9D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Վիճակի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գնահատումը</w:t>
            </w:r>
          </w:p>
        </w:tc>
        <w:tc>
          <w:tcPr>
            <w:tcW w:w="2194" w:type="dxa"/>
            <w:vAlign w:val="center"/>
          </w:tcPr>
          <w:p w:rsidR="00E102E7" w:rsidRPr="002F1D9D" w:rsidRDefault="00E102E7" w:rsidP="002F1D9D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Գույքի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կառավարման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գործառույթ</w:t>
            </w:r>
          </w:p>
        </w:tc>
        <w:tc>
          <w:tcPr>
            <w:tcW w:w="1418" w:type="dxa"/>
            <w:vAlign w:val="center"/>
          </w:tcPr>
          <w:p w:rsidR="00E102E7" w:rsidRPr="002F1D9D" w:rsidRDefault="00E102E7" w:rsidP="002F1D9D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Այլ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բնութագրիչներ</w:t>
            </w:r>
          </w:p>
        </w:tc>
      </w:tr>
      <w:tr w:rsidR="00E102E7" w:rsidRPr="002F1D9D" w:rsidTr="002F1D9D">
        <w:trPr>
          <w:trHeight w:val="561"/>
        </w:trPr>
        <w:tc>
          <w:tcPr>
            <w:tcW w:w="567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2836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Գյուղատնտեսական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նշանակության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հողեր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այդ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թվում՝</w:t>
            </w:r>
          </w:p>
        </w:tc>
        <w:tc>
          <w:tcPr>
            <w:tcW w:w="1550" w:type="dxa"/>
          </w:tcPr>
          <w:p w:rsidR="00E102E7" w:rsidRPr="00620300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714,69</w:t>
            </w:r>
          </w:p>
        </w:tc>
        <w:tc>
          <w:tcPr>
            <w:tcW w:w="1620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94" w:type="dxa"/>
            <w:vAlign w:val="center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F1D9D">
              <w:rPr>
                <w:rFonts w:ascii="GHEA Grapalat" w:hAnsi="GHEA Grapalat"/>
                <w:b/>
                <w:sz w:val="18"/>
                <w:szCs w:val="18"/>
                <w:lang w:val="hy-AM"/>
              </w:rPr>
              <w:t>-</w:t>
            </w:r>
          </w:p>
        </w:tc>
        <w:tc>
          <w:tcPr>
            <w:tcW w:w="1418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E102E7" w:rsidRPr="002F1D9D" w:rsidTr="002F1D9D">
        <w:trPr>
          <w:trHeight w:val="586"/>
        </w:trPr>
        <w:tc>
          <w:tcPr>
            <w:tcW w:w="567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2836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Բնակավայրերի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550" w:type="dxa"/>
          </w:tcPr>
          <w:p w:rsidR="00E102E7" w:rsidRPr="002F1D9D" w:rsidRDefault="00E102E7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E102E7" w:rsidRPr="002F1D9D" w:rsidRDefault="00E102E7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165,09</w:t>
            </w:r>
          </w:p>
        </w:tc>
        <w:tc>
          <w:tcPr>
            <w:tcW w:w="1620" w:type="dxa"/>
          </w:tcPr>
          <w:p w:rsidR="00E102E7" w:rsidRDefault="00E102E7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Default="00E102E7">
            <w:r>
              <w:rPr>
                <w:rFonts w:ascii="GHEA Grapalat" w:hAnsi="GHEA Grapalat"/>
                <w:b/>
                <w:sz w:val="20"/>
                <w:szCs w:val="20"/>
              </w:rPr>
              <w:t xml:space="preserve">   </w:t>
            </w:r>
            <w:r w:rsidRPr="00432B1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94" w:type="dxa"/>
          </w:tcPr>
          <w:p w:rsidR="00E102E7" w:rsidRPr="00CC17D0" w:rsidRDefault="00E102E7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2F1D9D">
              <w:rPr>
                <w:rFonts w:ascii="GHEA Grapalat" w:hAnsi="GHEA Grapalat"/>
                <w:b/>
                <w:lang w:val="hy-AM"/>
              </w:rPr>
              <w:t>Տրված  է վարձակալության 0,</w:t>
            </w:r>
            <w:r>
              <w:rPr>
                <w:rFonts w:ascii="GHEA Grapalat" w:hAnsi="GHEA Grapalat"/>
                <w:b/>
              </w:rPr>
              <w:t>342</w:t>
            </w:r>
          </w:p>
        </w:tc>
        <w:tc>
          <w:tcPr>
            <w:tcW w:w="1418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E102E7" w:rsidRPr="002F1D9D" w:rsidTr="002F1D9D">
        <w:trPr>
          <w:trHeight w:val="548"/>
        </w:trPr>
        <w:tc>
          <w:tcPr>
            <w:tcW w:w="567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</w:p>
        </w:tc>
        <w:tc>
          <w:tcPr>
            <w:tcW w:w="2836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Արդյունաբերության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ընդերքօգտագործման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և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այլ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արտադրական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նշանակության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այդ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թվում՝</w:t>
            </w:r>
          </w:p>
        </w:tc>
        <w:tc>
          <w:tcPr>
            <w:tcW w:w="1550" w:type="dxa"/>
          </w:tcPr>
          <w:p w:rsidR="00E102E7" w:rsidRPr="00620300" w:rsidRDefault="00E102E7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620300" w:rsidRDefault="00E102E7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2F1D9D" w:rsidRDefault="00E102E7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7,54</w:t>
            </w:r>
          </w:p>
        </w:tc>
        <w:tc>
          <w:tcPr>
            <w:tcW w:w="1620" w:type="dxa"/>
          </w:tcPr>
          <w:p w:rsidR="00E102E7" w:rsidRDefault="00E102E7" w:rsidP="00CC17D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Default="00E102E7" w:rsidP="00CC17D0">
            <w:pPr>
              <w:jc w:val="center"/>
            </w:pPr>
            <w:r w:rsidRPr="00432B1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94" w:type="dxa"/>
          </w:tcPr>
          <w:p w:rsidR="00E102E7" w:rsidRPr="002F1D9D" w:rsidRDefault="00E102E7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2F1D9D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418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102E7" w:rsidRPr="002F1D9D" w:rsidTr="002F1D9D">
        <w:trPr>
          <w:trHeight w:val="894"/>
        </w:trPr>
        <w:tc>
          <w:tcPr>
            <w:tcW w:w="567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</w:p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Arial" w:hAnsi="Arial" w:cs="Arial"/>
                <w:sz w:val="20"/>
                <w:szCs w:val="20"/>
                <w:lang w:val="hy-AM"/>
              </w:rPr>
              <w:t> </w:t>
            </w:r>
          </w:p>
        </w:tc>
        <w:tc>
          <w:tcPr>
            <w:tcW w:w="2836" w:type="dxa"/>
          </w:tcPr>
          <w:p w:rsidR="00E102E7" w:rsidRPr="00620300" w:rsidRDefault="00E102E7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Էներգետիկայի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կապի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տրանսպորտի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և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կոմունալ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այդ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թվում՝</w:t>
            </w:r>
          </w:p>
        </w:tc>
        <w:tc>
          <w:tcPr>
            <w:tcW w:w="1550" w:type="dxa"/>
          </w:tcPr>
          <w:p w:rsidR="00E102E7" w:rsidRPr="00620300" w:rsidRDefault="00E102E7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620300" w:rsidRDefault="00E102E7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2F1D9D" w:rsidRDefault="00E102E7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16,26</w:t>
            </w:r>
          </w:p>
        </w:tc>
        <w:tc>
          <w:tcPr>
            <w:tcW w:w="1620" w:type="dxa"/>
          </w:tcPr>
          <w:p w:rsidR="00E102E7" w:rsidRDefault="00E102E7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Default="00E102E7">
            <w:r w:rsidRPr="00432B1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94" w:type="dxa"/>
          </w:tcPr>
          <w:p w:rsidR="00E102E7" w:rsidRPr="002F1D9D" w:rsidRDefault="00E102E7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2F1D9D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418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102E7" w:rsidRPr="002F1D9D" w:rsidTr="002F1D9D">
        <w:tc>
          <w:tcPr>
            <w:tcW w:w="567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</w:p>
        </w:tc>
        <w:tc>
          <w:tcPr>
            <w:tcW w:w="2836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Հատուկ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պահպանվող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տարածքների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50" w:type="dxa"/>
          </w:tcPr>
          <w:p w:rsidR="00E102E7" w:rsidRPr="002F1D9D" w:rsidRDefault="00E102E7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E102E7" w:rsidRPr="002F1D9D" w:rsidRDefault="00E102E7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0,13</w:t>
            </w:r>
          </w:p>
        </w:tc>
        <w:tc>
          <w:tcPr>
            <w:tcW w:w="1620" w:type="dxa"/>
          </w:tcPr>
          <w:p w:rsidR="00E102E7" w:rsidRDefault="00E102E7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Default="00E102E7">
            <w:r w:rsidRPr="00432B1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94" w:type="dxa"/>
          </w:tcPr>
          <w:p w:rsidR="00E102E7" w:rsidRPr="002F1D9D" w:rsidRDefault="00E102E7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2F1D9D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418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102E7" w:rsidRPr="002F1D9D" w:rsidTr="002F1D9D">
        <w:tc>
          <w:tcPr>
            <w:tcW w:w="567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</w:p>
        </w:tc>
        <w:tc>
          <w:tcPr>
            <w:tcW w:w="2836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Ջրային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հողեր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այդ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թվում՝</w:t>
            </w:r>
          </w:p>
        </w:tc>
        <w:tc>
          <w:tcPr>
            <w:tcW w:w="1550" w:type="dxa"/>
          </w:tcPr>
          <w:p w:rsidR="00E102E7" w:rsidRPr="002F1D9D" w:rsidRDefault="00E102E7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E102E7" w:rsidRPr="002F1D9D" w:rsidRDefault="00E102E7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7,07</w:t>
            </w:r>
          </w:p>
        </w:tc>
        <w:tc>
          <w:tcPr>
            <w:tcW w:w="1620" w:type="dxa"/>
          </w:tcPr>
          <w:p w:rsidR="00E102E7" w:rsidRDefault="00E102E7">
            <w:r w:rsidRPr="00432B1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94" w:type="dxa"/>
          </w:tcPr>
          <w:p w:rsidR="00E102E7" w:rsidRPr="002F1D9D" w:rsidRDefault="00E102E7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2F1D9D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418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102E7" w:rsidRPr="002F1D9D" w:rsidTr="002F1D9D">
        <w:trPr>
          <w:trHeight w:val="525"/>
        </w:trPr>
        <w:tc>
          <w:tcPr>
            <w:tcW w:w="4953" w:type="dxa"/>
            <w:gridSpan w:val="3"/>
            <w:vAlign w:val="center"/>
          </w:tcPr>
          <w:p w:rsidR="00E102E7" w:rsidRPr="002F1D9D" w:rsidRDefault="00E102E7" w:rsidP="002F1D9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F1D9D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Ընդամենը</w:t>
            </w:r>
            <w:r w:rsidRPr="002F1D9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440" w:type="dxa"/>
            <w:vAlign w:val="center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910,78</w:t>
            </w:r>
          </w:p>
        </w:tc>
        <w:tc>
          <w:tcPr>
            <w:tcW w:w="1620" w:type="dxa"/>
          </w:tcPr>
          <w:p w:rsidR="00E102E7" w:rsidRPr="002F1D9D" w:rsidRDefault="00E102E7" w:rsidP="002F1D9D">
            <w:pPr>
              <w:spacing w:after="0"/>
            </w:pPr>
          </w:p>
        </w:tc>
        <w:tc>
          <w:tcPr>
            <w:tcW w:w="2194" w:type="dxa"/>
          </w:tcPr>
          <w:p w:rsidR="00E102E7" w:rsidRPr="002F1D9D" w:rsidRDefault="00E102E7" w:rsidP="002F1D9D">
            <w:pPr>
              <w:spacing w:after="0" w:line="240" w:lineRule="auto"/>
              <w:rPr>
                <w:rFonts w:ascii="GHEA Grapalat" w:hAnsi="GHEA Grapalat"/>
              </w:rPr>
            </w:pPr>
            <w:r w:rsidRPr="002F1D9D">
              <w:rPr>
                <w:rFonts w:ascii="GHEA Grapalat" w:hAnsi="GHEA Grapalat"/>
                <w:b/>
                <w:lang w:val="hy-AM"/>
              </w:rPr>
              <w:t>Տրված  է վարձակալության 0,</w:t>
            </w:r>
            <w:r>
              <w:rPr>
                <w:rFonts w:ascii="GHEA Grapalat" w:hAnsi="GHEA Grapalat"/>
                <w:b/>
              </w:rPr>
              <w:t>342</w:t>
            </w:r>
          </w:p>
        </w:tc>
        <w:tc>
          <w:tcPr>
            <w:tcW w:w="1418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102E7" w:rsidRPr="002F1D9D" w:rsidTr="002F1D9D">
        <w:tc>
          <w:tcPr>
            <w:tcW w:w="567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F1D9D">
              <w:rPr>
                <w:rFonts w:ascii="GHEA Grapalat" w:hAnsi="GHEA Grapalat"/>
                <w:sz w:val="20"/>
                <w:szCs w:val="20"/>
              </w:rPr>
              <w:t>7.</w:t>
            </w:r>
          </w:p>
        </w:tc>
        <w:tc>
          <w:tcPr>
            <w:tcW w:w="2836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</w:rPr>
              <w:t>Համայնքապետարանի շենք</w:t>
            </w:r>
          </w:p>
        </w:tc>
        <w:tc>
          <w:tcPr>
            <w:tcW w:w="1550" w:type="dxa"/>
          </w:tcPr>
          <w:p w:rsidR="00E102E7" w:rsidRPr="002F1D9D" w:rsidRDefault="00E102E7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E102E7" w:rsidRPr="002F1D9D" w:rsidRDefault="00E102E7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F1D9D">
              <w:rPr>
                <w:rFonts w:ascii="GHEA Grapalat" w:hAnsi="GHEA Grapalat"/>
                <w:b/>
                <w:lang w:val="hy-AM"/>
              </w:rPr>
              <w:t>1095,3քմ</w:t>
            </w:r>
          </w:p>
        </w:tc>
        <w:tc>
          <w:tcPr>
            <w:tcW w:w="1620" w:type="dxa"/>
          </w:tcPr>
          <w:p w:rsidR="00E102E7" w:rsidRPr="002F1D9D" w:rsidRDefault="00E102E7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2194" w:type="dxa"/>
          </w:tcPr>
          <w:p w:rsidR="00E102E7" w:rsidRPr="002F1D9D" w:rsidRDefault="00E102E7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418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102E7" w:rsidRPr="002F1D9D" w:rsidTr="002F1D9D">
        <w:tc>
          <w:tcPr>
            <w:tcW w:w="567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</w:rPr>
              <w:t>8.</w:t>
            </w:r>
          </w:p>
        </w:tc>
        <w:tc>
          <w:tcPr>
            <w:tcW w:w="2836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</w:rPr>
              <w:t>Մշակույթի տ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 շենք</w:t>
            </w:r>
          </w:p>
        </w:tc>
        <w:tc>
          <w:tcPr>
            <w:tcW w:w="1550" w:type="dxa"/>
          </w:tcPr>
          <w:p w:rsidR="00E102E7" w:rsidRPr="002F1D9D" w:rsidRDefault="00E102E7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F1D9D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620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2194" w:type="dxa"/>
          </w:tcPr>
          <w:p w:rsidR="00E102E7" w:rsidRPr="002F1D9D" w:rsidRDefault="00E102E7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418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102E7" w:rsidRPr="002F1D9D" w:rsidTr="002F1D9D">
        <w:tc>
          <w:tcPr>
            <w:tcW w:w="567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2836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Մեծամորի մարզադպրոց ՀՈԱԿ շենք</w:t>
            </w:r>
          </w:p>
        </w:tc>
        <w:tc>
          <w:tcPr>
            <w:tcW w:w="1550" w:type="dxa"/>
          </w:tcPr>
          <w:p w:rsidR="00E102E7" w:rsidRPr="002F1D9D" w:rsidRDefault="00E102E7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E102E7" w:rsidRPr="002F1D9D" w:rsidRDefault="00E102E7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F1D9D">
              <w:rPr>
                <w:rFonts w:ascii="GHEA Grapalat" w:hAnsi="GHEA Grapalat"/>
                <w:b/>
                <w:lang w:val="hy-AM"/>
              </w:rPr>
              <w:t>4623,8</w:t>
            </w:r>
          </w:p>
        </w:tc>
        <w:tc>
          <w:tcPr>
            <w:tcW w:w="1620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2194" w:type="dxa"/>
          </w:tcPr>
          <w:p w:rsidR="00E102E7" w:rsidRPr="002F1D9D" w:rsidRDefault="00E102E7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418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102E7" w:rsidRPr="002F1D9D" w:rsidTr="002F1D9D">
        <w:tc>
          <w:tcPr>
            <w:tcW w:w="567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2836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Թիվ 1 մանկապարտեզի շենք</w:t>
            </w:r>
          </w:p>
        </w:tc>
        <w:tc>
          <w:tcPr>
            <w:tcW w:w="1550" w:type="dxa"/>
          </w:tcPr>
          <w:p w:rsidR="00E102E7" w:rsidRPr="002F1D9D" w:rsidRDefault="00E102E7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E102E7" w:rsidRPr="002F1D9D" w:rsidRDefault="00E102E7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F1D9D">
              <w:rPr>
                <w:rFonts w:ascii="GHEA Grapalat" w:hAnsi="GHEA Grapalat"/>
                <w:b/>
                <w:lang w:val="hy-AM"/>
              </w:rPr>
              <w:t>2409,6 քմ</w:t>
            </w:r>
          </w:p>
        </w:tc>
        <w:tc>
          <w:tcPr>
            <w:tcW w:w="1620" w:type="dxa"/>
          </w:tcPr>
          <w:p w:rsidR="00E102E7" w:rsidRPr="002F1D9D" w:rsidRDefault="00E102E7" w:rsidP="00CC17D0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2194" w:type="dxa"/>
          </w:tcPr>
          <w:p w:rsidR="00E102E7" w:rsidRPr="006778DA" w:rsidRDefault="00E102E7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778D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Տրված է անհատույց օգտագործման</w:t>
            </w:r>
          </w:p>
        </w:tc>
        <w:tc>
          <w:tcPr>
            <w:tcW w:w="1418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102E7" w:rsidRPr="002F1D9D" w:rsidTr="002F1D9D">
        <w:tc>
          <w:tcPr>
            <w:tcW w:w="567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2836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Թիվ2   մանկապարտեզի շենք</w:t>
            </w:r>
          </w:p>
        </w:tc>
        <w:tc>
          <w:tcPr>
            <w:tcW w:w="1550" w:type="dxa"/>
          </w:tcPr>
          <w:p w:rsidR="00E102E7" w:rsidRPr="002F1D9D" w:rsidRDefault="00E102E7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E102E7" w:rsidRPr="002F1D9D" w:rsidRDefault="00E102E7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F1D9D">
              <w:rPr>
                <w:rFonts w:ascii="GHEA Grapalat" w:hAnsi="GHEA Grapalat"/>
                <w:b/>
                <w:lang w:val="hy-AM"/>
              </w:rPr>
              <w:t>1658,33 քմ</w:t>
            </w:r>
          </w:p>
        </w:tc>
        <w:tc>
          <w:tcPr>
            <w:tcW w:w="1620" w:type="dxa"/>
          </w:tcPr>
          <w:p w:rsidR="00E102E7" w:rsidRPr="002F1D9D" w:rsidRDefault="00E102E7" w:rsidP="00CC17D0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2194" w:type="dxa"/>
          </w:tcPr>
          <w:p w:rsidR="00E102E7" w:rsidRPr="006778DA" w:rsidRDefault="00E102E7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778D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Տրված է անհատույց օգտագործման</w:t>
            </w:r>
          </w:p>
        </w:tc>
        <w:tc>
          <w:tcPr>
            <w:tcW w:w="1418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102E7" w:rsidRPr="002F1D9D" w:rsidTr="002F1D9D">
        <w:tc>
          <w:tcPr>
            <w:tcW w:w="567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2836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rPr>
                <w:rFonts w:ascii="Arial AMU" w:hAnsi="Arial AMU"/>
                <w:b/>
                <w:sz w:val="20"/>
                <w:szCs w:val="20"/>
                <w:lang w:val="hy-AM"/>
              </w:rPr>
            </w:pPr>
            <w:r w:rsidRPr="002F1D9D">
              <w:rPr>
                <w:rFonts w:ascii="Arial AMU" w:hAnsi="Arial AMU"/>
                <w:b/>
                <w:sz w:val="20"/>
                <w:szCs w:val="20"/>
                <w:lang w:val="hy-AM"/>
              </w:rPr>
              <w:t>Թիվ 3 մանկապարտեզի շենք</w:t>
            </w:r>
          </w:p>
        </w:tc>
        <w:tc>
          <w:tcPr>
            <w:tcW w:w="1550" w:type="dxa"/>
          </w:tcPr>
          <w:p w:rsidR="00E102E7" w:rsidRPr="002F1D9D" w:rsidRDefault="00E102E7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Arial AMU" w:hAnsi="Arial AMU"/>
                <w:b/>
                <w:lang w:val="hy-AM"/>
              </w:rPr>
            </w:pPr>
            <w:r w:rsidRPr="002F1D9D">
              <w:rPr>
                <w:rFonts w:ascii="Arial AMU" w:hAnsi="Arial AMU"/>
                <w:b/>
                <w:lang w:val="hy-AM"/>
              </w:rPr>
              <w:t>2738,3 քմ</w:t>
            </w:r>
          </w:p>
        </w:tc>
        <w:tc>
          <w:tcPr>
            <w:tcW w:w="1620" w:type="dxa"/>
          </w:tcPr>
          <w:p w:rsidR="00E102E7" w:rsidRPr="002F1D9D" w:rsidRDefault="00E102E7" w:rsidP="00CC17D0">
            <w:pPr>
              <w:pStyle w:val="ListParagraph"/>
              <w:spacing w:after="0" w:line="240" w:lineRule="auto"/>
              <w:ind w:left="0"/>
              <w:jc w:val="center"/>
              <w:rPr>
                <w:rFonts w:ascii="Arial AMU" w:hAnsi="Arial AMU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2194" w:type="dxa"/>
          </w:tcPr>
          <w:p w:rsidR="00E102E7" w:rsidRPr="006778DA" w:rsidRDefault="00E102E7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778D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Տրված է անհատույց օգտագործման</w:t>
            </w:r>
          </w:p>
        </w:tc>
        <w:tc>
          <w:tcPr>
            <w:tcW w:w="1418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102E7" w:rsidRPr="002F1D9D" w:rsidTr="002F1D9D">
        <w:tc>
          <w:tcPr>
            <w:tcW w:w="567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2836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Հյուրանոցի</w:t>
            </w:r>
            <w:r w:rsidRPr="002F1D9D"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շենք</w:t>
            </w:r>
          </w:p>
        </w:tc>
        <w:tc>
          <w:tcPr>
            <w:tcW w:w="1550" w:type="dxa"/>
          </w:tcPr>
          <w:p w:rsidR="00E102E7" w:rsidRPr="002F1D9D" w:rsidRDefault="00E102E7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Arial AMU" w:hAnsi="Arial AMU"/>
                <w:b/>
                <w:lang w:val="hy-AM"/>
              </w:rPr>
            </w:pPr>
            <w:r w:rsidRPr="002F1D9D">
              <w:rPr>
                <w:rFonts w:ascii="Arial AMU" w:hAnsi="Arial AMU"/>
                <w:b/>
                <w:lang w:val="hy-AM"/>
              </w:rPr>
              <w:t>3680,2</w:t>
            </w:r>
          </w:p>
        </w:tc>
        <w:tc>
          <w:tcPr>
            <w:tcW w:w="1620" w:type="dxa"/>
          </w:tcPr>
          <w:p w:rsidR="00E102E7" w:rsidRPr="002F1D9D" w:rsidRDefault="00E102E7" w:rsidP="00CC17D0">
            <w:pPr>
              <w:pStyle w:val="ListParagraph"/>
              <w:spacing w:after="0" w:line="240" w:lineRule="auto"/>
              <w:ind w:left="0"/>
              <w:jc w:val="center"/>
              <w:rPr>
                <w:rFonts w:ascii="Arial AMU" w:hAnsi="Arial AMU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2194" w:type="dxa"/>
          </w:tcPr>
          <w:p w:rsidR="00E102E7" w:rsidRPr="002F1D9D" w:rsidRDefault="00E102E7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418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102E7" w:rsidRPr="002F1D9D" w:rsidTr="002F1D9D">
        <w:tc>
          <w:tcPr>
            <w:tcW w:w="567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2836" w:type="dxa"/>
          </w:tcPr>
          <w:p w:rsidR="00E102E7" w:rsidRPr="006778DA" w:rsidRDefault="00E102E7" w:rsidP="002F1D9D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 w:rsidRPr="006778DA">
              <w:rPr>
                <w:rFonts w:ascii="Arial LatArm" w:hAnsi="Arial LatArm"/>
                <w:b/>
                <w:sz w:val="20"/>
                <w:szCs w:val="20"/>
              </w:rPr>
              <w:t>ÞáõÏ³</w:t>
            </w:r>
            <w:r w:rsidRPr="006778D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՝</w:t>
            </w:r>
            <w:r w:rsidRPr="006778DA">
              <w:rPr>
                <w:rFonts w:ascii="Arial LatArm" w:hAnsi="Arial LatArm"/>
                <w:b/>
                <w:sz w:val="20"/>
                <w:szCs w:val="20"/>
              </w:rPr>
              <w:t xml:space="preserve"> µ³óûÃÛ³</w:t>
            </w:r>
          </w:p>
        </w:tc>
        <w:tc>
          <w:tcPr>
            <w:tcW w:w="1550" w:type="dxa"/>
          </w:tcPr>
          <w:p w:rsidR="00E102E7" w:rsidRPr="002F1D9D" w:rsidRDefault="00E102E7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Arial LatArm" w:hAnsi="Arial LatArm"/>
                <w:b/>
                <w:lang w:val="hy-AM"/>
              </w:rPr>
            </w:pPr>
            <w:r w:rsidRPr="002F1D9D">
              <w:rPr>
                <w:rFonts w:ascii="Arial LatArm" w:hAnsi="Arial LatArm"/>
                <w:b/>
              </w:rPr>
              <w:t>445,8 ùÙ</w:t>
            </w:r>
          </w:p>
        </w:tc>
        <w:tc>
          <w:tcPr>
            <w:tcW w:w="1620" w:type="dxa"/>
          </w:tcPr>
          <w:p w:rsidR="00E102E7" w:rsidRDefault="00E102E7" w:rsidP="00CC17D0">
            <w:pPr>
              <w:jc w:val="center"/>
            </w:pPr>
            <w:r w:rsidRPr="003734D8">
              <w:rPr>
                <w:rFonts w:ascii="GHEA Grapalat" w:hAnsi="GHEA Grapalat"/>
                <w:b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2194" w:type="dxa"/>
          </w:tcPr>
          <w:p w:rsidR="00E102E7" w:rsidRPr="002F1D9D" w:rsidRDefault="00E102E7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418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102E7" w:rsidRPr="002F1D9D" w:rsidTr="002F1D9D">
        <w:tc>
          <w:tcPr>
            <w:tcW w:w="567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F1D9D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2836" w:type="dxa"/>
          </w:tcPr>
          <w:p w:rsidR="00E102E7" w:rsidRPr="006778DA" w:rsidRDefault="00E102E7" w:rsidP="002F1D9D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 w:rsidRPr="006778DA">
              <w:rPr>
                <w:rFonts w:ascii="Arial LatArm" w:hAnsi="Arial LatArm"/>
                <w:b/>
                <w:sz w:val="20"/>
                <w:szCs w:val="20"/>
              </w:rPr>
              <w:t>Ð³Ý·ëïÇ ·áïÇ</w:t>
            </w:r>
          </w:p>
        </w:tc>
        <w:tc>
          <w:tcPr>
            <w:tcW w:w="1550" w:type="dxa"/>
          </w:tcPr>
          <w:p w:rsidR="00E102E7" w:rsidRPr="002F1D9D" w:rsidRDefault="00E102E7"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E102E7" w:rsidRPr="002F1D9D" w:rsidRDefault="00E102E7" w:rsidP="002F1D9D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Arial LatArm" w:hAnsi="Arial LatArm"/>
                <w:b/>
              </w:rPr>
            </w:pPr>
            <w:r w:rsidRPr="002F1D9D">
              <w:rPr>
                <w:rFonts w:ascii="Arial LatArm" w:hAnsi="Arial LatArm"/>
                <w:b/>
              </w:rPr>
              <w:t>5684 ùÙ</w:t>
            </w:r>
          </w:p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Arial LatArm" w:hAnsi="Arial LatArm"/>
                <w:b/>
              </w:rPr>
            </w:pPr>
          </w:p>
        </w:tc>
        <w:tc>
          <w:tcPr>
            <w:tcW w:w="1620" w:type="dxa"/>
          </w:tcPr>
          <w:p w:rsidR="00E102E7" w:rsidRDefault="00E102E7" w:rsidP="00CC17D0">
            <w:pPr>
              <w:jc w:val="center"/>
            </w:pPr>
            <w:r w:rsidRPr="003734D8">
              <w:rPr>
                <w:rFonts w:ascii="GHEA Grapalat" w:hAnsi="GHEA Grapalat"/>
                <w:b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2194" w:type="dxa"/>
          </w:tcPr>
          <w:p w:rsidR="00E102E7" w:rsidRPr="002F1D9D" w:rsidRDefault="00E102E7" w:rsidP="002F1D9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418" w:type="dxa"/>
          </w:tcPr>
          <w:p w:rsidR="00E102E7" w:rsidRPr="002F1D9D" w:rsidRDefault="00E102E7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E102E7" w:rsidRPr="002F1D9D" w:rsidRDefault="00E102E7" w:rsidP="002F1D9D">
      <w:pPr>
        <w:spacing w:after="0" w:line="240" w:lineRule="auto"/>
        <w:ind w:firstLine="720"/>
        <w:rPr>
          <w:rFonts w:ascii="GHEA Grapalat" w:hAnsi="GHEA Grapalat"/>
          <w:sz w:val="24"/>
          <w:szCs w:val="24"/>
        </w:rPr>
      </w:pPr>
    </w:p>
    <w:p w:rsidR="00E102E7" w:rsidRPr="003F7015" w:rsidRDefault="00E102E7" w:rsidP="00F70B10">
      <w:pPr>
        <w:pStyle w:val="Heading1"/>
        <w:tabs>
          <w:tab w:val="left" w:pos="360"/>
        </w:tabs>
        <w:spacing w:before="0" w:line="240" w:lineRule="auto"/>
        <w:ind w:left="226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4.</w:t>
      </w:r>
      <w:r>
        <w:rPr>
          <w:rFonts w:ascii="GHEA Grapalat" w:hAnsi="GHEA Grapalat"/>
          <w:sz w:val="24"/>
          <w:szCs w:val="24"/>
        </w:rPr>
        <w:tab/>
      </w:r>
      <w:r w:rsidRPr="003F7015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3F701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4"/>
          <w:szCs w:val="24"/>
          <w:lang w:val="hy-AM"/>
        </w:rPr>
        <w:t>ՏԱՊ</w:t>
      </w:r>
      <w:r w:rsidRPr="003F7015">
        <w:rPr>
          <w:rFonts w:ascii="GHEA Grapalat" w:hAnsi="GHEA Grapalat"/>
          <w:b/>
          <w:sz w:val="24"/>
          <w:szCs w:val="24"/>
          <w:lang w:val="hy-AM"/>
        </w:rPr>
        <w:t>-</w:t>
      </w:r>
      <w:r w:rsidRPr="003F7015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3F701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4"/>
          <w:szCs w:val="24"/>
          <w:lang w:val="hy-AM"/>
        </w:rPr>
        <w:t>ֆինանսավորման</w:t>
      </w:r>
      <w:r w:rsidRPr="003F701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4"/>
          <w:szCs w:val="24"/>
          <w:lang w:val="hy-AM"/>
        </w:rPr>
        <w:t>պլանը</w:t>
      </w:r>
    </w:p>
    <w:p w:rsidR="00E102E7" w:rsidRPr="003F7015" w:rsidRDefault="00E102E7" w:rsidP="00576658">
      <w:pPr>
        <w:spacing w:after="0" w:line="240" w:lineRule="auto"/>
        <w:ind w:left="1276"/>
        <w:jc w:val="center"/>
        <w:rPr>
          <w:rFonts w:ascii="GHEA Grapalat" w:hAnsi="GHEA Grapalat"/>
          <w:sz w:val="24"/>
          <w:szCs w:val="24"/>
          <w:lang w:val="hy-AM"/>
        </w:rPr>
      </w:pPr>
    </w:p>
    <w:p w:rsidR="00E102E7" w:rsidRPr="006A2679" w:rsidRDefault="00E102E7" w:rsidP="00576658">
      <w:pPr>
        <w:spacing w:after="0" w:line="240" w:lineRule="auto"/>
        <w:ind w:left="1276" w:hanging="1418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F7015">
        <w:rPr>
          <w:rFonts w:ascii="GHEA Grapalat" w:hAnsi="GHEA Grapalat" w:cs="Sylfaen"/>
          <w:b/>
          <w:sz w:val="20"/>
          <w:szCs w:val="20"/>
          <w:lang w:val="hy-AM"/>
        </w:rPr>
        <w:t>Աղյուսակ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7.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ՏԱՊ</w:t>
      </w:r>
      <w:r w:rsidRPr="003F7015">
        <w:rPr>
          <w:rFonts w:ascii="GHEA Grapalat" w:hAnsi="GHEA Grapalat"/>
          <w:b/>
          <w:sz w:val="20"/>
          <w:szCs w:val="20"/>
          <w:lang w:val="hy-AM"/>
        </w:rPr>
        <w:t>-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ի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ֆինանսավորման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պլանը՝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ըստ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համայնքի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ղեկավարի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E102E7" w:rsidRPr="003F7015" w:rsidRDefault="00E102E7" w:rsidP="00576658">
      <w:pPr>
        <w:spacing w:after="0" w:line="240" w:lineRule="auto"/>
        <w:ind w:left="1276" w:hanging="1418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F7015">
        <w:rPr>
          <w:rFonts w:ascii="GHEA Grapalat" w:hAnsi="GHEA Grapalat" w:cs="Sylfaen"/>
          <w:b/>
          <w:sz w:val="20"/>
          <w:szCs w:val="20"/>
          <w:lang w:val="hy-AM"/>
        </w:rPr>
        <w:t>լիազորությունների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ոլորտների</w:t>
      </w:r>
    </w:p>
    <w:p w:rsidR="00E102E7" w:rsidRPr="003F7015" w:rsidRDefault="00E102E7" w:rsidP="00576658">
      <w:pPr>
        <w:pStyle w:val="ListParagraph"/>
        <w:spacing w:after="0" w:line="240" w:lineRule="auto"/>
        <w:ind w:left="180"/>
        <w:rPr>
          <w:rFonts w:ascii="GHEA Grapalat" w:hAnsi="GHEA Grapalat"/>
          <w:sz w:val="24"/>
          <w:szCs w:val="24"/>
          <w:lang w:val="hy-AM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24"/>
        <w:gridCol w:w="1346"/>
        <w:gridCol w:w="1276"/>
        <w:gridCol w:w="1275"/>
        <w:gridCol w:w="90"/>
        <w:gridCol w:w="1328"/>
        <w:gridCol w:w="112"/>
        <w:gridCol w:w="1164"/>
        <w:gridCol w:w="141"/>
        <w:gridCol w:w="135"/>
        <w:gridCol w:w="1141"/>
      </w:tblGrid>
      <w:tr w:rsidR="00E102E7" w:rsidRPr="00CD1A06" w:rsidTr="00CD1A06">
        <w:trPr>
          <w:trHeight w:val="407"/>
        </w:trPr>
        <w:tc>
          <w:tcPr>
            <w:tcW w:w="567" w:type="dxa"/>
            <w:vMerge w:val="restart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</w:p>
        </w:tc>
        <w:tc>
          <w:tcPr>
            <w:tcW w:w="2624" w:type="dxa"/>
            <w:vMerge w:val="restart"/>
            <w:vAlign w:val="center"/>
          </w:tcPr>
          <w:p w:rsidR="00E102E7" w:rsidRPr="00CC17D0" w:rsidRDefault="00E102E7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C17D0" w:rsidRDefault="00E102E7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Ծրագրի</w:t>
            </w: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C17D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346" w:type="dxa"/>
            <w:vMerge w:val="restart"/>
            <w:vAlign w:val="center"/>
          </w:tcPr>
          <w:p w:rsidR="00E102E7" w:rsidRPr="00CC17D0" w:rsidRDefault="00E102E7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Ծրագրի</w:t>
            </w: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C17D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CC17D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</w:t>
            </w: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CC17D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6662" w:type="dxa"/>
            <w:gridSpan w:val="9"/>
          </w:tcPr>
          <w:p w:rsidR="00E102E7" w:rsidRPr="00CC17D0" w:rsidRDefault="00E102E7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C17D0" w:rsidRDefault="00E102E7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Ծրագրի</w:t>
            </w: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C17D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ֆինանս</w:t>
            </w:r>
            <w:r w:rsidRPr="00CC17D0">
              <w:rPr>
                <w:rFonts w:ascii="GHEA Grapalat" w:hAnsi="GHEA Grapalat" w:cs="Sylfaen"/>
                <w:b/>
                <w:sz w:val="20"/>
                <w:szCs w:val="20"/>
              </w:rPr>
              <w:t>ավորման</w:t>
            </w: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C17D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աղբյուրները</w:t>
            </w:r>
          </w:p>
        </w:tc>
      </w:tr>
      <w:tr w:rsidR="00E102E7" w:rsidRPr="00CD1A06" w:rsidTr="006778DA">
        <w:trPr>
          <w:trHeight w:val="840"/>
        </w:trPr>
        <w:tc>
          <w:tcPr>
            <w:tcW w:w="567" w:type="dxa"/>
            <w:vMerge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24" w:type="dxa"/>
            <w:vMerge/>
          </w:tcPr>
          <w:p w:rsidR="00E102E7" w:rsidRPr="00CC17D0" w:rsidRDefault="00E102E7" w:rsidP="006778DA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346" w:type="dxa"/>
            <w:vMerge/>
          </w:tcPr>
          <w:p w:rsidR="00E102E7" w:rsidRPr="00CC17D0" w:rsidRDefault="00E102E7" w:rsidP="006778DA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E102E7" w:rsidRPr="00CC17D0" w:rsidRDefault="00E102E7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 w:cs="Sylfaen"/>
                <w:b/>
                <w:sz w:val="20"/>
                <w:szCs w:val="20"/>
              </w:rPr>
              <w:t>Համայնքի</w:t>
            </w:r>
            <w:r w:rsidRPr="00CC17D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C17D0">
              <w:rPr>
                <w:rFonts w:ascii="GHEA Grapalat" w:hAnsi="GHEA Grapalat" w:cs="Sylfaen"/>
                <w:b/>
                <w:sz w:val="20"/>
                <w:szCs w:val="20"/>
              </w:rPr>
              <w:t>բյուջե</w:t>
            </w:r>
          </w:p>
        </w:tc>
        <w:tc>
          <w:tcPr>
            <w:tcW w:w="1365" w:type="dxa"/>
            <w:gridSpan w:val="2"/>
            <w:vAlign w:val="center"/>
          </w:tcPr>
          <w:p w:rsidR="00E102E7" w:rsidRPr="00CC17D0" w:rsidRDefault="00E102E7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Պետ</w:t>
            </w: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CC17D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բյուջե</w:t>
            </w:r>
          </w:p>
        </w:tc>
        <w:tc>
          <w:tcPr>
            <w:tcW w:w="1440" w:type="dxa"/>
            <w:gridSpan w:val="2"/>
            <w:vAlign w:val="center"/>
          </w:tcPr>
          <w:p w:rsidR="00E102E7" w:rsidRPr="00CD1A06" w:rsidRDefault="00E102E7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Դոնոր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կազմակեր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  <w:p w:rsidR="00E102E7" w:rsidRPr="00CD1A06" w:rsidRDefault="00E102E7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պություն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</w:rPr>
              <w:t>ներ</w:t>
            </w:r>
          </w:p>
        </w:tc>
        <w:tc>
          <w:tcPr>
            <w:tcW w:w="1440" w:type="dxa"/>
            <w:gridSpan w:val="3"/>
            <w:vAlign w:val="center"/>
          </w:tcPr>
          <w:p w:rsidR="00E102E7" w:rsidRPr="00CD1A06" w:rsidRDefault="00E102E7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ՔՀ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-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</w:rPr>
              <w:t>Մ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համագործ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</w:rPr>
              <w:t>ակցություն</w:t>
            </w:r>
          </w:p>
        </w:tc>
        <w:tc>
          <w:tcPr>
            <w:tcW w:w="1141" w:type="dxa"/>
            <w:vAlign w:val="center"/>
          </w:tcPr>
          <w:p w:rsidR="00E102E7" w:rsidRPr="00CD1A06" w:rsidRDefault="00E102E7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Այլ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աղբյուր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ներ</w:t>
            </w:r>
          </w:p>
        </w:tc>
      </w:tr>
      <w:tr w:rsidR="00E102E7" w:rsidRPr="00CD1A06" w:rsidTr="00CD1A06">
        <w:tc>
          <w:tcPr>
            <w:tcW w:w="11199" w:type="dxa"/>
            <w:gridSpan w:val="12"/>
          </w:tcPr>
          <w:p w:rsidR="00E102E7" w:rsidRPr="00CC17D0" w:rsidRDefault="00E102E7" w:rsidP="00CD1A06">
            <w:pPr>
              <w:pStyle w:val="ListParagraph"/>
              <w:ind w:left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       </w:t>
            </w:r>
            <w:r w:rsidRPr="00CC17D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Ոլորտ</w:t>
            </w:r>
            <w:r w:rsidRPr="00CC17D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1. </w:t>
            </w:r>
            <w:r w:rsidRPr="00CC17D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Ընդհանուր</w:t>
            </w:r>
          </w:p>
        </w:tc>
      </w:tr>
      <w:tr w:rsidR="00E102E7" w:rsidRPr="00CD1A06" w:rsidTr="00CD1A06">
        <w:trPr>
          <w:trHeight w:val="611"/>
        </w:trPr>
        <w:tc>
          <w:tcPr>
            <w:tcW w:w="567" w:type="dxa"/>
          </w:tcPr>
          <w:p w:rsidR="00E102E7" w:rsidRPr="00CD1A06" w:rsidRDefault="00E102E7" w:rsidP="00CD1A06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</w:t>
            </w:r>
          </w:p>
        </w:tc>
        <w:tc>
          <w:tcPr>
            <w:tcW w:w="2624" w:type="dxa"/>
          </w:tcPr>
          <w:p w:rsidR="00E102E7" w:rsidRPr="00CC17D0" w:rsidRDefault="00E102E7" w:rsidP="002D4B89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վարչապարատի պահպանում, </w:t>
            </w: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346" w:type="dxa"/>
          </w:tcPr>
          <w:p w:rsidR="00E102E7" w:rsidRPr="00C778A8" w:rsidRDefault="00E102E7" w:rsidP="00A930AE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66450,0</w:t>
            </w:r>
          </w:p>
        </w:tc>
        <w:tc>
          <w:tcPr>
            <w:tcW w:w="1276" w:type="dxa"/>
          </w:tcPr>
          <w:p w:rsidR="00E102E7" w:rsidRPr="00C778A8" w:rsidRDefault="00E102E7" w:rsidP="00150F42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66450,0</w:t>
            </w:r>
          </w:p>
        </w:tc>
        <w:tc>
          <w:tcPr>
            <w:tcW w:w="1275" w:type="dxa"/>
          </w:tcPr>
          <w:p w:rsidR="00E102E7" w:rsidRPr="00CC17D0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c>
          <w:tcPr>
            <w:tcW w:w="567" w:type="dxa"/>
          </w:tcPr>
          <w:p w:rsidR="00E102E7" w:rsidRPr="00CD1A06" w:rsidRDefault="00E102E7" w:rsidP="00CD1A06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2624" w:type="dxa"/>
          </w:tcPr>
          <w:p w:rsidR="00E102E7" w:rsidRPr="00CC17D0" w:rsidRDefault="00E102E7" w:rsidP="002D4B89">
            <w:pPr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Ընդհանուր բնույթի հանրային ծառայություններ</w:t>
            </w:r>
          </w:p>
        </w:tc>
        <w:tc>
          <w:tcPr>
            <w:tcW w:w="1346" w:type="dxa"/>
          </w:tcPr>
          <w:p w:rsidR="00E102E7" w:rsidRPr="00C778A8" w:rsidRDefault="00E102E7" w:rsidP="00A930AE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11470,0</w:t>
            </w:r>
          </w:p>
        </w:tc>
        <w:tc>
          <w:tcPr>
            <w:tcW w:w="1276" w:type="dxa"/>
          </w:tcPr>
          <w:p w:rsidR="00E102E7" w:rsidRPr="00C778A8" w:rsidRDefault="00E102E7" w:rsidP="00150F42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11470,0</w:t>
            </w:r>
          </w:p>
        </w:tc>
        <w:tc>
          <w:tcPr>
            <w:tcW w:w="1275" w:type="dxa"/>
          </w:tcPr>
          <w:p w:rsidR="00E102E7" w:rsidRPr="00CC17D0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A930AE">
        <w:trPr>
          <w:trHeight w:val="388"/>
        </w:trPr>
        <w:tc>
          <w:tcPr>
            <w:tcW w:w="3191" w:type="dxa"/>
            <w:gridSpan w:val="2"/>
            <w:vAlign w:val="center"/>
          </w:tcPr>
          <w:p w:rsidR="00E102E7" w:rsidRPr="00CC17D0" w:rsidRDefault="00E102E7" w:rsidP="00CD1A06">
            <w:pPr>
              <w:pStyle w:val="ListParagraph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C17D0">
              <w:rPr>
                <w:rFonts w:ascii="GHEA Grapalat" w:hAnsi="GHEA Grapalat" w:cs="Sylfaen"/>
                <w:b/>
                <w:sz w:val="20"/>
                <w:szCs w:val="20"/>
              </w:rPr>
              <w:t>Ընդամենը</w:t>
            </w:r>
          </w:p>
          <w:p w:rsidR="00E102E7" w:rsidRPr="00CC17D0" w:rsidRDefault="00E102E7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346" w:type="dxa"/>
          </w:tcPr>
          <w:p w:rsidR="00E102E7" w:rsidRPr="00C778A8" w:rsidRDefault="00E102E7" w:rsidP="00A930AE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77920,0</w:t>
            </w:r>
          </w:p>
        </w:tc>
        <w:tc>
          <w:tcPr>
            <w:tcW w:w="1276" w:type="dxa"/>
          </w:tcPr>
          <w:p w:rsidR="00E102E7" w:rsidRPr="00C778A8" w:rsidRDefault="00E102E7" w:rsidP="00A930AE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77920,0</w:t>
            </w:r>
          </w:p>
        </w:tc>
        <w:tc>
          <w:tcPr>
            <w:tcW w:w="1275" w:type="dxa"/>
          </w:tcPr>
          <w:p w:rsidR="00E102E7" w:rsidRPr="00C778A8" w:rsidRDefault="00E102E7" w:rsidP="00150F42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c>
          <w:tcPr>
            <w:tcW w:w="11199" w:type="dxa"/>
            <w:gridSpan w:val="12"/>
          </w:tcPr>
          <w:p w:rsidR="00E102E7" w:rsidRPr="00CC17D0" w:rsidRDefault="00E102E7" w:rsidP="00CD1A06">
            <w:pPr>
              <w:spacing w:line="20" w:lineRule="atLeast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2. Արտակարգ իրավիճակներից բնակչության պաշտպանություն և քաղաքացիական պաշտպանության կազմակերպում</w:t>
            </w:r>
          </w:p>
        </w:tc>
      </w:tr>
      <w:tr w:rsidR="00E102E7" w:rsidRPr="00CD1A06" w:rsidTr="00CD1A06">
        <w:tc>
          <w:tcPr>
            <w:tcW w:w="567" w:type="dxa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2624" w:type="dxa"/>
          </w:tcPr>
          <w:p w:rsidR="00E102E7" w:rsidRPr="00CC17D0" w:rsidRDefault="00E102E7" w:rsidP="006778D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Բնական աղետներից առաջացած վնասների վերականգնում</w:t>
            </w:r>
          </w:p>
        </w:tc>
        <w:tc>
          <w:tcPr>
            <w:tcW w:w="1346" w:type="dxa"/>
            <w:vAlign w:val="center"/>
          </w:tcPr>
          <w:p w:rsidR="00E102E7" w:rsidRPr="00C778A8" w:rsidRDefault="00E102E7" w:rsidP="006778D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2600,0</w:t>
            </w:r>
          </w:p>
        </w:tc>
        <w:tc>
          <w:tcPr>
            <w:tcW w:w="1276" w:type="dxa"/>
          </w:tcPr>
          <w:p w:rsidR="00E102E7" w:rsidRDefault="00E102E7" w:rsidP="006778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E102E7" w:rsidRPr="00C778A8" w:rsidRDefault="00E102E7" w:rsidP="006778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2600,0</w:t>
            </w:r>
          </w:p>
        </w:tc>
        <w:tc>
          <w:tcPr>
            <w:tcW w:w="1275" w:type="dxa"/>
            <w:vAlign w:val="center"/>
          </w:tcPr>
          <w:p w:rsidR="00E102E7" w:rsidRPr="00CC17D0" w:rsidRDefault="00E102E7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102E7" w:rsidRPr="00CD1A06" w:rsidRDefault="00E102E7" w:rsidP="00CD1A06">
            <w:pPr>
              <w:pStyle w:val="ListParagraph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FC5E99">
        <w:tc>
          <w:tcPr>
            <w:tcW w:w="3191" w:type="dxa"/>
            <w:gridSpan w:val="2"/>
          </w:tcPr>
          <w:p w:rsidR="00E102E7" w:rsidRPr="00CC17D0" w:rsidRDefault="00E102E7" w:rsidP="006778DA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C17D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Ընդամենը</w:t>
            </w:r>
          </w:p>
        </w:tc>
        <w:tc>
          <w:tcPr>
            <w:tcW w:w="1346" w:type="dxa"/>
            <w:vAlign w:val="center"/>
          </w:tcPr>
          <w:p w:rsidR="00E102E7" w:rsidRPr="00C778A8" w:rsidRDefault="00E102E7" w:rsidP="006778D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6300,0</w:t>
            </w:r>
          </w:p>
        </w:tc>
        <w:tc>
          <w:tcPr>
            <w:tcW w:w="1276" w:type="dxa"/>
          </w:tcPr>
          <w:p w:rsidR="00E102E7" w:rsidRDefault="00E102E7" w:rsidP="006778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E102E7" w:rsidRPr="00CC17D0" w:rsidRDefault="00E102E7" w:rsidP="006778DA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6300,0</w:t>
            </w:r>
          </w:p>
        </w:tc>
        <w:tc>
          <w:tcPr>
            <w:tcW w:w="1275" w:type="dxa"/>
            <w:vAlign w:val="center"/>
          </w:tcPr>
          <w:p w:rsidR="00E102E7" w:rsidRPr="00CC17D0" w:rsidRDefault="00E102E7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102E7" w:rsidRPr="00CD1A06" w:rsidRDefault="00E102E7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c>
          <w:tcPr>
            <w:tcW w:w="11199" w:type="dxa"/>
            <w:gridSpan w:val="12"/>
          </w:tcPr>
          <w:p w:rsidR="00E102E7" w:rsidRPr="00CC17D0" w:rsidRDefault="00E102E7" w:rsidP="00CD1A06">
            <w:pPr>
              <w:pStyle w:val="ListParagraph"/>
              <w:ind w:left="0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CC17D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Ոլորտ</w:t>
            </w:r>
            <w:r w:rsidRPr="00CC17D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C17D0">
              <w:rPr>
                <w:rFonts w:ascii="GHEA Grapalat" w:hAnsi="GHEA Grapalat"/>
                <w:b/>
                <w:i/>
                <w:sz w:val="20"/>
                <w:szCs w:val="20"/>
              </w:rPr>
              <w:t>3.</w:t>
            </w:r>
            <w:r w:rsidRPr="00CC17D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Քաղաքաշինություն և կոմունալ տնտեսություն</w:t>
            </w:r>
          </w:p>
        </w:tc>
      </w:tr>
      <w:tr w:rsidR="00E102E7" w:rsidRPr="00CD1A06" w:rsidTr="00CD1A06">
        <w:tc>
          <w:tcPr>
            <w:tcW w:w="567" w:type="dxa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2624" w:type="dxa"/>
          </w:tcPr>
          <w:p w:rsidR="00E102E7" w:rsidRPr="00CC17D0" w:rsidRDefault="00E102E7" w:rsidP="00CD1A0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բնակարանային շինարարություն  </w:t>
            </w:r>
          </w:p>
        </w:tc>
        <w:tc>
          <w:tcPr>
            <w:tcW w:w="1346" w:type="dxa"/>
            <w:vAlign w:val="center"/>
          </w:tcPr>
          <w:p w:rsidR="00E102E7" w:rsidRPr="00C778A8" w:rsidRDefault="00E102E7" w:rsidP="00CD1A0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106800,0</w:t>
            </w:r>
          </w:p>
        </w:tc>
        <w:tc>
          <w:tcPr>
            <w:tcW w:w="1276" w:type="dxa"/>
            <w:vAlign w:val="center"/>
          </w:tcPr>
          <w:p w:rsidR="00E102E7" w:rsidRPr="00C778A8" w:rsidRDefault="00E102E7" w:rsidP="001A12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10680</w:t>
            </w:r>
            <w:r w:rsidRPr="00CC17D0">
              <w:rPr>
                <w:rFonts w:ascii="GHEA Grapalat" w:hAnsi="GHEA Grapalat"/>
                <w:b/>
                <w:sz w:val="20"/>
                <w:szCs w:val="20"/>
              </w:rPr>
              <w:t>0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,0</w:t>
            </w:r>
          </w:p>
        </w:tc>
        <w:tc>
          <w:tcPr>
            <w:tcW w:w="1275" w:type="dxa"/>
          </w:tcPr>
          <w:p w:rsidR="00E102E7" w:rsidRPr="00CC17D0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c>
          <w:tcPr>
            <w:tcW w:w="567" w:type="dxa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2624" w:type="dxa"/>
          </w:tcPr>
          <w:p w:rsidR="00E102E7" w:rsidRPr="00CC17D0" w:rsidRDefault="00E102E7" w:rsidP="00CD1A0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փողոցների լուսավորում</w:t>
            </w:r>
          </w:p>
        </w:tc>
        <w:tc>
          <w:tcPr>
            <w:tcW w:w="1346" w:type="dxa"/>
            <w:vAlign w:val="center"/>
          </w:tcPr>
          <w:p w:rsidR="00E102E7" w:rsidRPr="00C778A8" w:rsidRDefault="00E102E7" w:rsidP="00CD1A0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9500,0</w:t>
            </w:r>
          </w:p>
        </w:tc>
        <w:tc>
          <w:tcPr>
            <w:tcW w:w="1276" w:type="dxa"/>
            <w:vAlign w:val="center"/>
          </w:tcPr>
          <w:p w:rsidR="00E102E7" w:rsidRPr="00CC17D0" w:rsidRDefault="00E102E7" w:rsidP="001A126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9500</w:t>
            </w: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,0</w:t>
            </w:r>
          </w:p>
        </w:tc>
        <w:tc>
          <w:tcPr>
            <w:tcW w:w="1275" w:type="dxa"/>
          </w:tcPr>
          <w:p w:rsidR="00E102E7" w:rsidRPr="00CC17D0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778A8" w:rsidTr="00CD1A06">
        <w:tc>
          <w:tcPr>
            <w:tcW w:w="567" w:type="dxa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24" w:type="dxa"/>
          </w:tcPr>
          <w:p w:rsidR="00E102E7" w:rsidRPr="00C778A8" w:rsidRDefault="00E102E7" w:rsidP="00CD1A06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Միջհամայնքային փողոցների մասնակին և կապիտալ նորոգում</w:t>
            </w:r>
          </w:p>
        </w:tc>
        <w:tc>
          <w:tcPr>
            <w:tcW w:w="1346" w:type="dxa"/>
            <w:vAlign w:val="center"/>
          </w:tcPr>
          <w:p w:rsidR="00E102E7" w:rsidRDefault="00E102E7" w:rsidP="00CD1A0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24869,6</w:t>
            </w:r>
          </w:p>
        </w:tc>
        <w:tc>
          <w:tcPr>
            <w:tcW w:w="1276" w:type="dxa"/>
            <w:vAlign w:val="center"/>
          </w:tcPr>
          <w:p w:rsidR="00E102E7" w:rsidRDefault="00E102E7" w:rsidP="001A12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24869,6</w:t>
            </w:r>
          </w:p>
        </w:tc>
        <w:tc>
          <w:tcPr>
            <w:tcW w:w="1275" w:type="dxa"/>
          </w:tcPr>
          <w:p w:rsidR="00E102E7" w:rsidRPr="00CC17D0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rPr>
          <w:trHeight w:val="582"/>
        </w:trPr>
        <w:tc>
          <w:tcPr>
            <w:tcW w:w="3191" w:type="dxa"/>
            <w:gridSpan w:val="2"/>
          </w:tcPr>
          <w:p w:rsidR="00E102E7" w:rsidRPr="00CC17D0" w:rsidRDefault="00E102E7" w:rsidP="00CD1A06">
            <w:pPr>
              <w:pStyle w:val="ListParagraph"/>
              <w:ind w:left="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C17D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Ընդամենը</w:t>
            </w:r>
          </w:p>
          <w:p w:rsidR="00E102E7" w:rsidRPr="00CC17D0" w:rsidRDefault="00E102E7" w:rsidP="00CD1A06">
            <w:pPr>
              <w:pStyle w:val="ListParagraph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46" w:type="dxa"/>
          </w:tcPr>
          <w:p w:rsidR="00E102E7" w:rsidRPr="00C778A8" w:rsidRDefault="00E102E7" w:rsidP="00CD1A06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141169,6</w:t>
            </w:r>
          </w:p>
        </w:tc>
        <w:tc>
          <w:tcPr>
            <w:tcW w:w="1276" w:type="dxa"/>
          </w:tcPr>
          <w:p w:rsidR="00E102E7" w:rsidRPr="006C3998" w:rsidRDefault="00E102E7" w:rsidP="00CD1A06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141169,6</w:t>
            </w:r>
          </w:p>
        </w:tc>
        <w:tc>
          <w:tcPr>
            <w:tcW w:w="1275" w:type="dxa"/>
          </w:tcPr>
          <w:p w:rsidR="00E102E7" w:rsidRPr="00CC17D0" w:rsidRDefault="00E102E7" w:rsidP="001A126F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102E7" w:rsidRPr="00CD1A06" w:rsidRDefault="00E102E7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c>
          <w:tcPr>
            <w:tcW w:w="11199" w:type="dxa"/>
            <w:gridSpan w:val="12"/>
          </w:tcPr>
          <w:p w:rsidR="00E102E7" w:rsidRPr="00CC17D0" w:rsidRDefault="00E102E7" w:rsidP="00CD1A06">
            <w:pPr>
              <w:pStyle w:val="ListParagraph"/>
              <w:ind w:left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Ոլորտ</w:t>
            </w:r>
            <w:r w:rsidRPr="00CC17D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C17D0">
              <w:rPr>
                <w:rFonts w:ascii="GHEA Grapalat" w:hAnsi="GHEA Grapalat"/>
                <w:b/>
                <w:i/>
                <w:sz w:val="20"/>
                <w:szCs w:val="20"/>
              </w:rPr>
              <w:t>4.</w:t>
            </w:r>
            <w:r w:rsidRPr="00CC17D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Կրթություն</w:t>
            </w:r>
          </w:p>
        </w:tc>
      </w:tr>
      <w:tr w:rsidR="00E102E7" w:rsidRPr="00CD1A06" w:rsidTr="00CD1A06">
        <w:tc>
          <w:tcPr>
            <w:tcW w:w="567" w:type="dxa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6</w:t>
            </w:r>
          </w:p>
        </w:tc>
        <w:tc>
          <w:tcPr>
            <w:tcW w:w="2624" w:type="dxa"/>
          </w:tcPr>
          <w:p w:rsidR="00E102E7" w:rsidRPr="00CC17D0" w:rsidRDefault="00E102E7" w:rsidP="00CD1A0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Նախադպրոցական և արտադպրոցական կրթություն</w:t>
            </w:r>
          </w:p>
        </w:tc>
        <w:tc>
          <w:tcPr>
            <w:tcW w:w="1346" w:type="dxa"/>
            <w:vAlign w:val="center"/>
          </w:tcPr>
          <w:p w:rsidR="00E102E7" w:rsidRPr="006C3998" w:rsidRDefault="00E102E7" w:rsidP="006C399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126400,0</w:t>
            </w:r>
          </w:p>
        </w:tc>
        <w:tc>
          <w:tcPr>
            <w:tcW w:w="1276" w:type="dxa"/>
          </w:tcPr>
          <w:p w:rsidR="00E102E7" w:rsidRPr="00CC17D0" w:rsidRDefault="00E102E7" w:rsidP="00457D3A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6C3998" w:rsidRDefault="00E102E7" w:rsidP="00A80F7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126400,0</w:t>
            </w:r>
          </w:p>
        </w:tc>
        <w:tc>
          <w:tcPr>
            <w:tcW w:w="1275" w:type="dxa"/>
          </w:tcPr>
          <w:p w:rsidR="00E102E7" w:rsidRPr="00CC17D0" w:rsidRDefault="00E102E7" w:rsidP="00457D3A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E102E7" w:rsidRPr="00CD1A06" w:rsidRDefault="00E102E7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C17D0" w:rsidTr="0036052F">
        <w:trPr>
          <w:trHeight w:val="530"/>
        </w:trPr>
        <w:tc>
          <w:tcPr>
            <w:tcW w:w="3191" w:type="dxa"/>
            <w:gridSpan w:val="2"/>
          </w:tcPr>
          <w:p w:rsidR="00E102E7" w:rsidRPr="00CC17D0" w:rsidRDefault="00E102E7" w:rsidP="00B531D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C17D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Ընդամենը</w:t>
            </w:r>
          </w:p>
          <w:p w:rsidR="00E102E7" w:rsidRPr="00CC17D0" w:rsidRDefault="00E102E7" w:rsidP="00B531D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346" w:type="dxa"/>
            <w:vAlign w:val="center"/>
          </w:tcPr>
          <w:p w:rsidR="00E102E7" w:rsidRPr="006C3998" w:rsidRDefault="00E102E7" w:rsidP="00150F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126400,0</w:t>
            </w:r>
          </w:p>
        </w:tc>
        <w:tc>
          <w:tcPr>
            <w:tcW w:w="1276" w:type="dxa"/>
          </w:tcPr>
          <w:p w:rsidR="00E102E7" w:rsidRPr="00CC17D0" w:rsidRDefault="00E102E7" w:rsidP="00150F42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6C3998" w:rsidRDefault="00E102E7" w:rsidP="00150F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126400,0</w:t>
            </w:r>
          </w:p>
        </w:tc>
        <w:tc>
          <w:tcPr>
            <w:tcW w:w="1275" w:type="dxa"/>
          </w:tcPr>
          <w:p w:rsidR="00E102E7" w:rsidRPr="00CC17D0" w:rsidRDefault="00E102E7" w:rsidP="00457D3A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E102E7" w:rsidRPr="00CD1A06" w:rsidRDefault="00E102E7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C17D0" w:rsidTr="00CD1A06">
        <w:tc>
          <w:tcPr>
            <w:tcW w:w="11199" w:type="dxa"/>
            <w:gridSpan w:val="12"/>
          </w:tcPr>
          <w:p w:rsidR="00E102E7" w:rsidRPr="00CC17D0" w:rsidRDefault="00E102E7" w:rsidP="00CD1A06">
            <w:pPr>
              <w:pStyle w:val="ListParagraph"/>
              <w:ind w:left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Ոլորտ</w:t>
            </w:r>
            <w:r w:rsidRPr="00CC17D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5. Մշակույթի և երիտասարդության հետ տարվող աշխատանքներ</w:t>
            </w:r>
          </w:p>
        </w:tc>
      </w:tr>
      <w:tr w:rsidR="00E102E7" w:rsidRPr="00CC17D0" w:rsidTr="00CD1A06">
        <w:tc>
          <w:tcPr>
            <w:tcW w:w="567" w:type="dxa"/>
          </w:tcPr>
          <w:p w:rsidR="00E102E7" w:rsidRPr="00CD1A06" w:rsidRDefault="00E102E7" w:rsidP="00457D3A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7</w:t>
            </w:r>
          </w:p>
        </w:tc>
        <w:tc>
          <w:tcPr>
            <w:tcW w:w="2624" w:type="dxa"/>
          </w:tcPr>
          <w:p w:rsidR="00E102E7" w:rsidRPr="00CC17D0" w:rsidRDefault="00E102E7" w:rsidP="00457D3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Մշակույթային ծառայություններ</w:t>
            </w:r>
          </w:p>
        </w:tc>
        <w:tc>
          <w:tcPr>
            <w:tcW w:w="1346" w:type="dxa"/>
          </w:tcPr>
          <w:p w:rsidR="00E102E7" w:rsidRPr="00A80F73" w:rsidRDefault="00E102E7" w:rsidP="00A80F7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80F73">
              <w:rPr>
                <w:rFonts w:ascii="GHEA Grapalat" w:hAnsi="GHEA Grapalat"/>
                <w:b/>
                <w:sz w:val="20"/>
                <w:szCs w:val="20"/>
              </w:rPr>
              <w:t>25660.0</w:t>
            </w:r>
          </w:p>
        </w:tc>
        <w:tc>
          <w:tcPr>
            <w:tcW w:w="1276" w:type="dxa"/>
          </w:tcPr>
          <w:p w:rsidR="00E102E7" w:rsidRPr="00A80F73" w:rsidRDefault="00E102E7">
            <w:pPr>
              <w:rPr>
                <w:b/>
              </w:rPr>
            </w:pPr>
            <w:r w:rsidRPr="00A80F73">
              <w:rPr>
                <w:rFonts w:ascii="GHEA Grapalat" w:hAnsi="GHEA Grapalat"/>
                <w:b/>
                <w:sz w:val="20"/>
                <w:szCs w:val="20"/>
              </w:rPr>
              <w:t>25660.0</w:t>
            </w:r>
          </w:p>
        </w:tc>
        <w:tc>
          <w:tcPr>
            <w:tcW w:w="1275" w:type="dxa"/>
          </w:tcPr>
          <w:p w:rsidR="00E102E7" w:rsidRPr="00CC17D0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E102E7" w:rsidRPr="00CD1A06" w:rsidRDefault="00E102E7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457D3A">
        <w:trPr>
          <w:trHeight w:val="524"/>
        </w:trPr>
        <w:tc>
          <w:tcPr>
            <w:tcW w:w="567" w:type="dxa"/>
          </w:tcPr>
          <w:p w:rsidR="00E102E7" w:rsidRPr="00CC17D0" w:rsidRDefault="00E102E7" w:rsidP="00457D3A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24" w:type="dxa"/>
          </w:tcPr>
          <w:p w:rsidR="00E102E7" w:rsidRPr="00CC17D0" w:rsidRDefault="00E102E7" w:rsidP="00457D3A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C17D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Ընդ</w:t>
            </w:r>
            <w:r w:rsidRPr="00CC17D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ամենը</w:t>
            </w:r>
          </w:p>
          <w:p w:rsidR="00E102E7" w:rsidRPr="00CC17D0" w:rsidRDefault="00E102E7" w:rsidP="00457D3A">
            <w:pPr>
              <w:pStyle w:val="ListParagraph"/>
              <w:spacing w:after="0"/>
              <w:ind w:left="0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46" w:type="dxa"/>
          </w:tcPr>
          <w:p w:rsidR="00E102E7" w:rsidRPr="00A80F73" w:rsidRDefault="00E102E7" w:rsidP="00A80F73">
            <w:pPr>
              <w:jc w:val="center"/>
              <w:rPr>
                <w:rFonts w:ascii="GHEA Grapalat" w:hAnsi="GHEA Grapalat"/>
                <w:b/>
              </w:rPr>
            </w:pPr>
            <w:r w:rsidRPr="00A80F73">
              <w:rPr>
                <w:rFonts w:ascii="GHEA Grapalat" w:hAnsi="GHEA Grapalat"/>
                <w:b/>
                <w:sz w:val="20"/>
                <w:szCs w:val="20"/>
              </w:rPr>
              <w:t>25660.0</w:t>
            </w:r>
          </w:p>
        </w:tc>
        <w:tc>
          <w:tcPr>
            <w:tcW w:w="1276" w:type="dxa"/>
          </w:tcPr>
          <w:p w:rsidR="00E102E7" w:rsidRPr="00A80F73" w:rsidRDefault="00E102E7">
            <w:pPr>
              <w:rPr>
                <w:b/>
              </w:rPr>
            </w:pPr>
            <w:r w:rsidRPr="00A80F73">
              <w:rPr>
                <w:rFonts w:ascii="GHEA Grapalat" w:hAnsi="GHEA Grapalat"/>
                <w:b/>
                <w:sz w:val="20"/>
                <w:szCs w:val="20"/>
              </w:rPr>
              <w:t>25660.0</w:t>
            </w:r>
          </w:p>
        </w:tc>
        <w:tc>
          <w:tcPr>
            <w:tcW w:w="1275" w:type="dxa"/>
          </w:tcPr>
          <w:p w:rsidR="00E102E7" w:rsidRPr="00CC17D0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E102E7" w:rsidRPr="00CD1A06" w:rsidRDefault="00E102E7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rPr>
          <w:trHeight w:val="357"/>
        </w:trPr>
        <w:tc>
          <w:tcPr>
            <w:tcW w:w="11199" w:type="dxa"/>
            <w:gridSpan w:val="12"/>
          </w:tcPr>
          <w:p w:rsidR="00E102E7" w:rsidRPr="00CC17D0" w:rsidRDefault="00E102E7" w:rsidP="00CD1A06">
            <w:pPr>
              <w:spacing w:line="20" w:lineRule="atLeast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 6. Ֆիզիկական կուլտուրա և սպորտ</w:t>
            </w:r>
          </w:p>
        </w:tc>
      </w:tr>
      <w:tr w:rsidR="00E102E7" w:rsidRPr="00CD1A06" w:rsidTr="002E4B7A">
        <w:tc>
          <w:tcPr>
            <w:tcW w:w="567" w:type="dxa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8</w:t>
            </w:r>
          </w:p>
        </w:tc>
        <w:tc>
          <w:tcPr>
            <w:tcW w:w="2624" w:type="dxa"/>
          </w:tcPr>
          <w:p w:rsidR="00E102E7" w:rsidRPr="00CC17D0" w:rsidRDefault="00E102E7" w:rsidP="00457D3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Մարզադպրոցի պահպանում</w:t>
            </w:r>
          </w:p>
        </w:tc>
        <w:tc>
          <w:tcPr>
            <w:tcW w:w="1346" w:type="dxa"/>
            <w:vAlign w:val="center"/>
          </w:tcPr>
          <w:p w:rsidR="00E102E7" w:rsidRPr="00CC17D0" w:rsidRDefault="00E102E7" w:rsidP="00A80F7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66</w:t>
            </w:r>
            <w:r>
              <w:rPr>
                <w:rFonts w:ascii="GHEA Grapalat" w:hAnsi="GHEA Grapalat"/>
                <w:b/>
                <w:sz w:val="20"/>
                <w:szCs w:val="20"/>
              </w:rPr>
              <w:t>00.0</w:t>
            </w:r>
          </w:p>
        </w:tc>
        <w:tc>
          <w:tcPr>
            <w:tcW w:w="1276" w:type="dxa"/>
          </w:tcPr>
          <w:p w:rsidR="00E102E7" w:rsidRDefault="00E102E7">
            <w:r w:rsidRPr="00604E0F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Pr="00604E0F">
              <w:rPr>
                <w:rFonts w:ascii="Sylfaen" w:hAnsi="Sylfaen"/>
                <w:b/>
                <w:sz w:val="20"/>
                <w:szCs w:val="20"/>
                <w:lang w:val="hy-AM"/>
              </w:rPr>
              <w:t>66</w:t>
            </w:r>
            <w:r w:rsidRPr="00604E0F">
              <w:rPr>
                <w:rFonts w:ascii="GHEA Grapalat" w:hAnsi="GHEA Grapalat"/>
                <w:b/>
                <w:sz w:val="20"/>
                <w:szCs w:val="20"/>
              </w:rPr>
              <w:t>00.0</w:t>
            </w:r>
          </w:p>
        </w:tc>
        <w:tc>
          <w:tcPr>
            <w:tcW w:w="1275" w:type="dxa"/>
          </w:tcPr>
          <w:p w:rsidR="00E102E7" w:rsidRPr="00CC17D0" w:rsidRDefault="00E102E7" w:rsidP="00457D3A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E102E7" w:rsidRPr="00CD1A06" w:rsidRDefault="00E102E7" w:rsidP="00457D3A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457D3A">
        <w:trPr>
          <w:trHeight w:val="578"/>
        </w:trPr>
        <w:tc>
          <w:tcPr>
            <w:tcW w:w="567" w:type="dxa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E102E7" w:rsidRPr="00CC17D0" w:rsidRDefault="00E102E7" w:rsidP="00457D3A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C17D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Ընդամենը</w:t>
            </w:r>
          </w:p>
          <w:p w:rsidR="00E102E7" w:rsidRPr="00CC17D0" w:rsidRDefault="00E102E7" w:rsidP="00457D3A">
            <w:pPr>
              <w:pStyle w:val="ListParagraph"/>
              <w:spacing w:after="0"/>
              <w:ind w:left="0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46" w:type="dxa"/>
          </w:tcPr>
          <w:p w:rsidR="00E102E7" w:rsidRDefault="00E102E7" w:rsidP="00A80F73">
            <w:pPr>
              <w:jc w:val="center"/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66</w:t>
            </w:r>
            <w:r>
              <w:rPr>
                <w:rFonts w:ascii="GHEA Grapalat" w:hAnsi="GHEA Grapalat"/>
                <w:b/>
                <w:sz w:val="20"/>
                <w:szCs w:val="20"/>
              </w:rPr>
              <w:t>00.0</w:t>
            </w:r>
          </w:p>
        </w:tc>
        <w:tc>
          <w:tcPr>
            <w:tcW w:w="1276" w:type="dxa"/>
          </w:tcPr>
          <w:p w:rsidR="00E102E7" w:rsidRDefault="00E102E7">
            <w:r w:rsidRPr="00604E0F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Pr="00604E0F">
              <w:rPr>
                <w:rFonts w:ascii="Sylfaen" w:hAnsi="Sylfaen"/>
                <w:b/>
                <w:sz w:val="20"/>
                <w:szCs w:val="20"/>
                <w:lang w:val="hy-AM"/>
              </w:rPr>
              <w:t>66</w:t>
            </w:r>
            <w:r w:rsidRPr="00604E0F">
              <w:rPr>
                <w:rFonts w:ascii="GHEA Grapalat" w:hAnsi="GHEA Grapalat"/>
                <w:b/>
                <w:sz w:val="20"/>
                <w:szCs w:val="20"/>
              </w:rPr>
              <w:t>00.0</w:t>
            </w:r>
          </w:p>
        </w:tc>
        <w:tc>
          <w:tcPr>
            <w:tcW w:w="1275" w:type="dxa"/>
          </w:tcPr>
          <w:p w:rsidR="00E102E7" w:rsidRPr="00CC17D0" w:rsidRDefault="00E102E7" w:rsidP="00457D3A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E102E7" w:rsidRPr="00CD1A06" w:rsidRDefault="00E102E7" w:rsidP="00457D3A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c>
          <w:tcPr>
            <w:tcW w:w="11199" w:type="dxa"/>
            <w:gridSpan w:val="12"/>
          </w:tcPr>
          <w:p w:rsidR="00E102E7" w:rsidRPr="00CC17D0" w:rsidRDefault="00E102E7" w:rsidP="00CD1A0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 7  Սոցիալական պաշտպանություն</w:t>
            </w:r>
          </w:p>
        </w:tc>
      </w:tr>
      <w:tr w:rsidR="00E102E7" w:rsidRPr="00CD1A06" w:rsidTr="00430968">
        <w:tc>
          <w:tcPr>
            <w:tcW w:w="567" w:type="dxa"/>
          </w:tcPr>
          <w:p w:rsidR="00E102E7" w:rsidRPr="00CD1A06" w:rsidRDefault="00E102E7" w:rsidP="00CD1A0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9</w:t>
            </w:r>
          </w:p>
        </w:tc>
        <w:tc>
          <w:tcPr>
            <w:tcW w:w="2624" w:type="dxa"/>
          </w:tcPr>
          <w:p w:rsidR="00E102E7" w:rsidRPr="00CC17D0" w:rsidRDefault="00E102E7" w:rsidP="00457D3A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Դրամական աջակցություն՝ սոցիալապես անապահով անձանց</w:t>
            </w:r>
          </w:p>
        </w:tc>
        <w:tc>
          <w:tcPr>
            <w:tcW w:w="1346" w:type="dxa"/>
            <w:vAlign w:val="center"/>
          </w:tcPr>
          <w:p w:rsidR="00E102E7" w:rsidRPr="006C3998" w:rsidRDefault="00E102E7" w:rsidP="00A80F7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C3998"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  <w:r w:rsidRPr="006C3998">
              <w:rPr>
                <w:rFonts w:ascii="GHEA Grapalat" w:hAnsi="GHEA Grapalat"/>
                <w:b/>
                <w:sz w:val="20"/>
                <w:szCs w:val="20"/>
              </w:rPr>
              <w:t>000.0</w:t>
            </w:r>
          </w:p>
        </w:tc>
        <w:tc>
          <w:tcPr>
            <w:tcW w:w="1276" w:type="dxa"/>
          </w:tcPr>
          <w:p w:rsidR="00E102E7" w:rsidRPr="006C3998" w:rsidRDefault="00E102E7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6C3998" w:rsidRDefault="00E102E7">
            <w:pPr>
              <w:rPr>
                <w:rFonts w:ascii="GHEA Grapalat" w:hAnsi="GHEA Grapalat"/>
              </w:rPr>
            </w:pPr>
            <w:r w:rsidRPr="006C3998"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  <w:r w:rsidRPr="006C3998">
              <w:rPr>
                <w:rFonts w:ascii="GHEA Grapalat" w:hAnsi="GHEA Grapalat"/>
                <w:b/>
                <w:sz w:val="20"/>
                <w:szCs w:val="20"/>
              </w:rPr>
              <w:t>000.0</w:t>
            </w:r>
          </w:p>
        </w:tc>
        <w:tc>
          <w:tcPr>
            <w:tcW w:w="1275" w:type="dxa"/>
          </w:tcPr>
          <w:p w:rsidR="00E102E7" w:rsidRPr="00CC17D0" w:rsidRDefault="00E102E7" w:rsidP="00457D3A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E102E7" w:rsidRPr="00CD1A06" w:rsidRDefault="00E102E7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5231C9">
        <w:tc>
          <w:tcPr>
            <w:tcW w:w="567" w:type="dxa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E102E7" w:rsidRPr="00CC17D0" w:rsidRDefault="00E102E7" w:rsidP="00457D3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C17D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Ընդամենը</w:t>
            </w:r>
          </w:p>
          <w:p w:rsidR="00E102E7" w:rsidRPr="00CC17D0" w:rsidRDefault="00E102E7" w:rsidP="00457D3A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46" w:type="dxa"/>
          </w:tcPr>
          <w:p w:rsidR="00E102E7" w:rsidRPr="006C3998" w:rsidRDefault="00E102E7" w:rsidP="00A80F73">
            <w:pPr>
              <w:jc w:val="center"/>
              <w:rPr>
                <w:rFonts w:ascii="GHEA Grapalat" w:hAnsi="GHEA Grapalat"/>
              </w:rPr>
            </w:pPr>
            <w:r w:rsidRPr="006C3998"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  <w:r w:rsidRPr="006C3998">
              <w:rPr>
                <w:rFonts w:ascii="GHEA Grapalat" w:hAnsi="GHEA Grapalat"/>
                <w:b/>
                <w:sz w:val="20"/>
                <w:szCs w:val="20"/>
              </w:rPr>
              <w:t>000.0</w:t>
            </w:r>
          </w:p>
        </w:tc>
        <w:tc>
          <w:tcPr>
            <w:tcW w:w="1276" w:type="dxa"/>
          </w:tcPr>
          <w:p w:rsidR="00E102E7" w:rsidRPr="006C3998" w:rsidRDefault="00E102E7">
            <w:pPr>
              <w:rPr>
                <w:rFonts w:ascii="GHEA Grapalat" w:hAnsi="GHEA Grapalat"/>
              </w:rPr>
            </w:pPr>
            <w:r w:rsidRPr="006C3998"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  <w:r w:rsidRPr="006C3998">
              <w:rPr>
                <w:rFonts w:ascii="GHEA Grapalat" w:hAnsi="GHEA Grapalat"/>
                <w:b/>
                <w:sz w:val="20"/>
                <w:szCs w:val="20"/>
              </w:rPr>
              <w:t>000.0</w:t>
            </w:r>
          </w:p>
        </w:tc>
        <w:tc>
          <w:tcPr>
            <w:tcW w:w="1275" w:type="dxa"/>
          </w:tcPr>
          <w:p w:rsidR="00E102E7" w:rsidRPr="00CC17D0" w:rsidRDefault="00E102E7" w:rsidP="00457D3A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E102E7" w:rsidRPr="00CD1A06" w:rsidRDefault="00E102E7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c>
          <w:tcPr>
            <w:tcW w:w="11199" w:type="dxa"/>
            <w:gridSpan w:val="12"/>
          </w:tcPr>
          <w:p w:rsidR="00E102E7" w:rsidRDefault="00E102E7" w:rsidP="00CD1A0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Pr="00CC17D0" w:rsidRDefault="00E102E7" w:rsidP="00CD1A0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 8  Շրջակա միջավայրի պահպանություն</w:t>
            </w:r>
          </w:p>
        </w:tc>
      </w:tr>
      <w:tr w:rsidR="00E102E7" w:rsidRPr="00CD1A06" w:rsidTr="00CD1A06">
        <w:tc>
          <w:tcPr>
            <w:tcW w:w="567" w:type="dxa"/>
          </w:tcPr>
          <w:p w:rsidR="00E102E7" w:rsidRPr="00CD1A06" w:rsidRDefault="00E102E7" w:rsidP="00CD1A0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624" w:type="dxa"/>
          </w:tcPr>
          <w:p w:rsidR="00E102E7" w:rsidRPr="00CC17D0" w:rsidRDefault="00E102E7" w:rsidP="00457D3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Աղբահանում և սանիտարական մաքրում</w:t>
            </w:r>
          </w:p>
        </w:tc>
        <w:tc>
          <w:tcPr>
            <w:tcW w:w="1346" w:type="dxa"/>
            <w:vAlign w:val="center"/>
          </w:tcPr>
          <w:p w:rsidR="00E102E7" w:rsidRPr="00CC17D0" w:rsidRDefault="00E102E7" w:rsidP="00A80F7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25640.0</w:t>
            </w:r>
          </w:p>
        </w:tc>
        <w:tc>
          <w:tcPr>
            <w:tcW w:w="1276" w:type="dxa"/>
            <w:vAlign w:val="center"/>
          </w:tcPr>
          <w:p w:rsidR="00E102E7" w:rsidRPr="00CC17D0" w:rsidRDefault="00E102E7" w:rsidP="00A80F73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25640.0</w:t>
            </w:r>
          </w:p>
        </w:tc>
        <w:tc>
          <w:tcPr>
            <w:tcW w:w="1275" w:type="dxa"/>
          </w:tcPr>
          <w:p w:rsidR="00E102E7" w:rsidRPr="00CC17D0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E102E7" w:rsidRPr="00CD1A06" w:rsidRDefault="00E102E7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457D3A">
        <w:trPr>
          <w:trHeight w:val="520"/>
        </w:trPr>
        <w:tc>
          <w:tcPr>
            <w:tcW w:w="567" w:type="dxa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E102E7" w:rsidRPr="00CC17D0" w:rsidRDefault="00E102E7" w:rsidP="006C3998">
            <w:pPr>
              <w:pStyle w:val="ListParagraph"/>
              <w:spacing w:after="0"/>
              <w:ind w:left="-724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C17D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Ընդամենը</w:t>
            </w:r>
          </w:p>
          <w:p w:rsidR="00E102E7" w:rsidRPr="00CC17D0" w:rsidRDefault="00E102E7" w:rsidP="00457D3A">
            <w:pPr>
              <w:pStyle w:val="ListParagraph"/>
              <w:spacing w:after="0"/>
              <w:ind w:left="0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46" w:type="dxa"/>
          </w:tcPr>
          <w:p w:rsidR="00E102E7" w:rsidRDefault="00E102E7" w:rsidP="00A80F73">
            <w:pPr>
              <w:jc w:val="center"/>
            </w:pPr>
            <w:r w:rsidRPr="006F4E4E">
              <w:rPr>
                <w:rFonts w:ascii="GHEA Grapalat" w:hAnsi="GHEA Grapalat"/>
                <w:b/>
                <w:sz w:val="20"/>
                <w:szCs w:val="20"/>
              </w:rPr>
              <w:t>25640.0</w:t>
            </w:r>
          </w:p>
        </w:tc>
        <w:tc>
          <w:tcPr>
            <w:tcW w:w="1276" w:type="dxa"/>
          </w:tcPr>
          <w:p w:rsidR="00E102E7" w:rsidRDefault="00E102E7" w:rsidP="00A80F73">
            <w:pPr>
              <w:jc w:val="center"/>
            </w:pPr>
            <w:r w:rsidRPr="006F4E4E">
              <w:rPr>
                <w:rFonts w:ascii="GHEA Grapalat" w:hAnsi="GHEA Grapalat"/>
                <w:b/>
                <w:sz w:val="20"/>
                <w:szCs w:val="20"/>
              </w:rPr>
              <w:t>25640.0</w:t>
            </w:r>
          </w:p>
        </w:tc>
        <w:tc>
          <w:tcPr>
            <w:tcW w:w="1275" w:type="dxa"/>
          </w:tcPr>
          <w:p w:rsidR="00E102E7" w:rsidRPr="00CC17D0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E102E7" w:rsidRPr="00CD1A06" w:rsidRDefault="00E102E7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c>
          <w:tcPr>
            <w:tcW w:w="3191" w:type="dxa"/>
            <w:gridSpan w:val="2"/>
          </w:tcPr>
          <w:p w:rsidR="00E102E7" w:rsidRPr="00CC17D0" w:rsidRDefault="00E102E7" w:rsidP="00CD1A06">
            <w:pPr>
              <w:pStyle w:val="ListParagraph"/>
              <w:ind w:left="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C17D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Ընդհանուրը</w:t>
            </w:r>
          </w:p>
          <w:p w:rsidR="00E102E7" w:rsidRPr="00CC17D0" w:rsidRDefault="00E102E7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346" w:type="dxa"/>
            <w:vAlign w:val="center"/>
          </w:tcPr>
          <w:p w:rsidR="00E102E7" w:rsidRPr="00347FB6" w:rsidRDefault="00E102E7" w:rsidP="00457D3A">
            <w:pPr>
              <w:pStyle w:val="ListParagraph"/>
              <w:spacing w:after="0"/>
              <w:ind w:left="0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hy-AM"/>
              </w:rPr>
            </w:pPr>
            <w:r w:rsidRPr="00347FB6">
              <w:rPr>
                <w:rFonts w:ascii="Sylfaen" w:hAnsi="Sylfaen"/>
                <w:b/>
                <w:color w:val="FF0000"/>
                <w:sz w:val="20"/>
                <w:szCs w:val="20"/>
                <w:lang w:val="hy-AM"/>
              </w:rPr>
              <w:t>--</w:t>
            </w:r>
          </w:p>
        </w:tc>
        <w:tc>
          <w:tcPr>
            <w:tcW w:w="1276" w:type="dxa"/>
            <w:vAlign w:val="center"/>
          </w:tcPr>
          <w:p w:rsidR="00E102E7" w:rsidRPr="00CC17D0" w:rsidRDefault="00E102E7" w:rsidP="00457D3A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102E7" w:rsidRPr="00CC17D0" w:rsidRDefault="00E102E7" w:rsidP="00457D3A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102E7" w:rsidRPr="00CD1A06" w:rsidRDefault="00E102E7" w:rsidP="00457D3A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E102E7" w:rsidRDefault="00E102E7" w:rsidP="00576658">
      <w:pPr>
        <w:rPr>
          <w:rFonts w:ascii="GHEA Grapalat" w:hAnsi="GHEA Grapalat"/>
        </w:rPr>
      </w:pPr>
    </w:p>
    <w:p w:rsidR="00E102E7" w:rsidRPr="00A930AE" w:rsidRDefault="00E102E7" w:rsidP="00576658">
      <w:pPr>
        <w:rPr>
          <w:rFonts w:ascii="GHEA Grapalat" w:hAnsi="GHEA Grapalat"/>
        </w:rPr>
      </w:pPr>
    </w:p>
    <w:p w:rsidR="00E102E7" w:rsidRPr="00A930AE" w:rsidRDefault="00E102E7" w:rsidP="00F70B10">
      <w:pPr>
        <w:pStyle w:val="Heading1"/>
        <w:numPr>
          <w:ilvl w:val="0"/>
          <w:numId w:val="43"/>
        </w:numPr>
        <w:tabs>
          <w:tab w:val="clear" w:pos="2629"/>
          <w:tab w:val="num" w:pos="720"/>
        </w:tabs>
        <w:spacing w:before="0" w:line="360" w:lineRule="auto"/>
        <w:ind w:left="720"/>
        <w:jc w:val="center"/>
        <w:rPr>
          <w:rFonts w:ascii="GHEA Grapalat" w:hAnsi="GHEA Grapalat" w:cs="Sylfaen"/>
          <w:b/>
          <w:sz w:val="24"/>
          <w:szCs w:val="24"/>
        </w:rPr>
      </w:pPr>
      <w:r w:rsidRPr="003F7015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3F701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4"/>
          <w:szCs w:val="24"/>
          <w:lang w:val="hy-AM"/>
        </w:rPr>
        <w:t>ՏԱՊ</w:t>
      </w:r>
      <w:r w:rsidRPr="003F7015">
        <w:rPr>
          <w:rFonts w:ascii="GHEA Grapalat" w:hAnsi="GHEA Grapalat"/>
          <w:b/>
          <w:sz w:val="24"/>
          <w:szCs w:val="24"/>
          <w:lang w:val="hy-AM"/>
        </w:rPr>
        <w:t>-</w:t>
      </w:r>
      <w:r w:rsidRPr="003F7015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3F701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4"/>
          <w:szCs w:val="24"/>
          <w:lang w:val="hy-AM"/>
        </w:rPr>
        <w:t>մոնիթորինգի</w:t>
      </w:r>
      <w:r w:rsidRPr="003F701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3F701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4"/>
          <w:szCs w:val="24"/>
          <w:lang w:val="hy-AM"/>
        </w:rPr>
        <w:t>գնահատման</w:t>
      </w:r>
      <w:r w:rsidRPr="003F701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4"/>
          <w:szCs w:val="24"/>
          <w:lang w:val="hy-AM"/>
        </w:rPr>
        <w:t>պլանը</w:t>
      </w:r>
    </w:p>
    <w:p w:rsidR="00E102E7" w:rsidRPr="00114633" w:rsidRDefault="00E102E7" w:rsidP="00576658">
      <w:pPr>
        <w:spacing w:before="120" w:after="0" w:line="240" w:lineRule="auto"/>
        <w:ind w:firstLine="720"/>
        <w:jc w:val="both"/>
        <w:rPr>
          <w:rFonts w:ascii="GHEA Grapalat" w:hAnsi="GHEA Grapalat" w:cs="Sylfaen"/>
          <w:sz w:val="20"/>
          <w:szCs w:val="20"/>
        </w:rPr>
      </w:pPr>
      <w:r w:rsidRPr="003F7015">
        <w:rPr>
          <w:rFonts w:ascii="GHEA Grapalat" w:hAnsi="GHEA Grapalat" w:cs="Sylfaen"/>
          <w:b/>
          <w:sz w:val="20"/>
          <w:szCs w:val="20"/>
          <w:lang w:val="hy-AM"/>
        </w:rPr>
        <w:t>Ստորև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,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ներկայացվում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է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ՏԱՊ</w:t>
      </w:r>
      <w:r w:rsidRPr="003F7015">
        <w:rPr>
          <w:rFonts w:ascii="GHEA Grapalat" w:hAnsi="GHEA Grapalat"/>
          <w:b/>
          <w:sz w:val="20"/>
          <w:szCs w:val="20"/>
          <w:lang w:val="hy-AM"/>
        </w:rPr>
        <w:t>-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ում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ներառված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յուրաքանչյուր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ոլորտային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ծրագրի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իրականացման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արդյունքային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ցուցանիշների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մոնիթորինգի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և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գնահատման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վերաբերյալ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տեղեկատվությունը</w:t>
      </w:r>
      <w:r w:rsidRPr="003F7015">
        <w:rPr>
          <w:rFonts w:ascii="GHEA Grapalat" w:hAnsi="GHEA Grapalat" w:cs="Sylfaen"/>
          <w:sz w:val="20"/>
          <w:szCs w:val="20"/>
          <w:lang w:val="hy-AM"/>
        </w:rPr>
        <w:t>։</w:t>
      </w:r>
    </w:p>
    <w:p w:rsidR="00E102E7" w:rsidRPr="00114633" w:rsidRDefault="00E102E7" w:rsidP="00576658">
      <w:pPr>
        <w:spacing w:after="0" w:line="20" w:lineRule="atLeast"/>
        <w:jc w:val="both"/>
        <w:rPr>
          <w:rFonts w:ascii="GHEA Grapalat" w:hAnsi="GHEA Grapalat" w:cs="Sylfaen"/>
          <w:b/>
        </w:rPr>
      </w:pPr>
    </w:p>
    <w:p w:rsidR="00E102E7" w:rsidRPr="00114633" w:rsidRDefault="00E102E7" w:rsidP="00576658">
      <w:pPr>
        <w:spacing w:after="0" w:line="20" w:lineRule="atLeast"/>
        <w:jc w:val="both"/>
        <w:rPr>
          <w:rFonts w:ascii="GHEA Grapalat" w:hAnsi="GHEA Grapalat" w:cs="Sylfaen"/>
          <w:b/>
        </w:rPr>
      </w:pPr>
    </w:p>
    <w:p w:rsidR="00E102E7" w:rsidRPr="003F7015" w:rsidRDefault="00E102E7" w:rsidP="00576658">
      <w:pPr>
        <w:spacing w:after="0" w:line="20" w:lineRule="atLeast"/>
        <w:jc w:val="both"/>
        <w:rPr>
          <w:rFonts w:ascii="GHEA Grapalat" w:hAnsi="GHEA Grapalat"/>
          <w:b/>
          <w:lang w:val="hy-AM"/>
        </w:rPr>
      </w:pPr>
      <w:r w:rsidRPr="003F7015">
        <w:rPr>
          <w:rFonts w:ascii="GHEA Grapalat" w:hAnsi="GHEA Grapalat" w:cs="Sylfaen"/>
          <w:b/>
          <w:lang w:val="hy-AM"/>
        </w:rPr>
        <w:t>Աղյուսակ</w:t>
      </w:r>
      <w:r w:rsidRPr="003F7015">
        <w:rPr>
          <w:rFonts w:ascii="GHEA Grapalat" w:hAnsi="GHEA Grapalat"/>
          <w:b/>
          <w:lang w:val="hy-AM"/>
        </w:rPr>
        <w:t xml:space="preserve"> 8. </w:t>
      </w:r>
      <w:r w:rsidRPr="003F7015">
        <w:rPr>
          <w:rFonts w:ascii="GHEA Grapalat" w:hAnsi="GHEA Grapalat" w:cs="Sylfaen"/>
          <w:b/>
          <w:lang w:val="hy-AM"/>
        </w:rPr>
        <w:t>Տեղեկատվություն</w:t>
      </w:r>
      <w:r w:rsidRPr="003F7015">
        <w:rPr>
          <w:rFonts w:ascii="GHEA Grapalat" w:hAnsi="GHEA Grapalat"/>
          <w:b/>
          <w:lang w:val="hy-AM"/>
        </w:rPr>
        <w:t xml:space="preserve"> </w:t>
      </w:r>
      <w:r w:rsidRPr="003F7015">
        <w:rPr>
          <w:rFonts w:ascii="GHEA Grapalat" w:hAnsi="GHEA Grapalat" w:cs="Sylfaen"/>
          <w:b/>
          <w:lang w:val="hy-AM"/>
        </w:rPr>
        <w:t>համայնքի</w:t>
      </w:r>
      <w:r w:rsidRPr="003F7015">
        <w:rPr>
          <w:rFonts w:ascii="GHEA Grapalat" w:hAnsi="GHEA Grapalat"/>
          <w:b/>
          <w:lang w:val="hy-AM"/>
        </w:rPr>
        <w:t xml:space="preserve"> </w:t>
      </w:r>
      <w:r w:rsidRPr="003F7015">
        <w:rPr>
          <w:rFonts w:ascii="GHEA Grapalat" w:hAnsi="GHEA Grapalat" w:cs="Sylfaen"/>
          <w:b/>
          <w:lang w:val="hy-AM"/>
        </w:rPr>
        <w:t>ՏԱՊ</w:t>
      </w:r>
      <w:r w:rsidRPr="003F7015">
        <w:rPr>
          <w:rFonts w:ascii="GHEA Grapalat" w:hAnsi="GHEA Grapalat"/>
          <w:b/>
          <w:lang w:val="hy-AM"/>
        </w:rPr>
        <w:t>-</w:t>
      </w:r>
      <w:r w:rsidRPr="003F7015">
        <w:rPr>
          <w:rFonts w:ascii="GHEA Grapalat" w:hAnsi="GHEA Grapalat" w:cs="Sylfaen"/>
          <w:b/>
          <w:lang w:val="hy-AM"/>
        </w:rPr>
        <w:t>ում</w:t>
      </w:r>
      <w:r w:rsidRPr="003F7015">
        <w:rPr>
          <w:rFonts w:ascii="GHEA Grapalat" w:hAnsi="GHEA Grapalat"/>
          <w:b/>
          <w:lang w:val="hy-AM"/>
        </w:rPr>
        <w:t xml:space="preserve"> </w:t>
      </w:r>
      <w:r w:rsidRPr="003F7015">
        <w:rPr>
          <w:rFonts w:ascii="GHEA Grapalat" w:hAnsi="GHEA Grapalat" w:cs="Sylfaen"/>
          <w:b/>
          <w:lang w:val="hy-AM"/>
        </w:rPr>
        <w:t>ներառված</w:t>
      </w:r>
      <w:r w:rsidRPr="003F7015">
        <w:rPr>
          <w:rFonts w:ascii="GHEA Grapalat" w:hAnsi="GHEA Grapalat"/>
          <w:b/>
          <w:lang w:val="hy-AM"/>
        </w:rPr>
        <w:t xml:space="preserve"> </w:t>
      </w:r>
      <w:r w:rsidRPr="003F7015">
        <w:rPr>
          <w:rFonts w:ascii="GHEA Grapalat" w:hAnsi="GHEA Grapalat" w:cs="Sylfaen"/>
          <w:b/>
          <w:lang w:val="hy-AM"/>
        </w:rPr>
        <w:t>ծրագրերի</w:t>
      </w:r>
      <w:r w:rsidRPr="003F7015">
        <w:rPr>
          <w:rFonts w:ascii="GHEA Grapalat" w:hAnsi="GHEA Grapalat"/>
          <w:b/>
          <w:lang w:val="hy-AM"/>
        </w:rPr>
        <w:t xml:space="preserve"> </w:t>
      </w:r>
      <w:r w:rsidRPr="003F7015">
        <w:rPr>
          <w:rFonts w:ascii="GHEA Grapalat" w:hAnsi="GHEA Grapalat" w:cs="Sylfaen"/>
          <w:b/>
          <w:lang w:val="hy-AM"/>
        </w:rPr>
        <w:t>արդյունքային</w:t>
      </w:r>
      <w:r w:rsidRPr="003F7015">
        <w:rPr>
          <w:rFonts w:ascii="GHEA Grapalat" w:hAnsi="GHEA Grapalat"/>
          <w:b/>
          <w:lang w:val="hy-AM"/>
        </w:rPr>
        <w:t xml:space="preserve"> </w:t>
      </w:r>
      <w:r w:rsidRPr="003F7015">
        <w:rPr>
          <w:rFonts w:ascii="GHEA Grapalat" w:hAnsi="GHEA Grapalat" w:cs="Sylfaen"/>
          <w:b/>
          <w:lang w:val="hy-AM"/>
        </w:rPr>
        <w:t>ցուցանիշների</w:t>
      </w:r>
      <w:r w:rsidRPr="003F7015">
        <w:rPr>
          <w:rFonts w:ascii="GHEA Grapalat" w:hAnsi="GHEA Grapalat"/>
          <w:b/>
          <w:lang w:val="hy-AM"/>
        </w:rPr>
        <w:t xml:space="preserve"> </w:t>
      </w:r>
      <w:r w:rsidRPr="003F7015">
        <w:rPr>
          <w:rFonts w:ascii="GHEA Grapalat" w:hAnsi="GHEA Grapalat" w:cs="Sylfaen"/>
          <w:b/>
          <w:lang w:val="hy-AM"/>
        </w:rPr>
        <w:t>մոնիթորինգի</w:t>
      </w:r>
      <w:r w:rsidRPr="003F7015">
        <w:rPr>
          <w:rFonts w:ascii="GHEA Grapalat" w:hAnsi="GHEA Grapalat"/>
          <w:b/>
          <w:lang w:val="hy-AM"/>
        </w:rPr>
        <w:t xml:space="preserve"> </w:t>
      </w:r>
      <w:r w:rsidRPr="003F7015">
        <w:rPr>
          <w:rFonts w:ascii="GHEA Grapalat" w:hAnsi="GHEA Grapalat" w:cs="Sylfaen"/>
          <w:b/>
          <w:lang w:val="hy-AM"/>
        </w:rPr>
        <w:t>և</w:t>
      </w:r>
      <w:r w:rsidRPr="003F7015">
        <w:rPr>
          <w:rFonts w:ascii="GHEA Grapalat" w:hAnsi="GHEA Grapalat"/>
          <w:b/>
          <w:lang w:val="hy-AM"/>
        </w:rPr>
        <w:t xml:space="preserve"> </w:t>
      </w:r>
      <w:r w:rsidRPr="003F7015">
        <w:rPr>
          <w:rFonts w:ascii="GHEA Grapalat" w:hAnsi="GHEA Grapalat" w:cs="Sylfaen"/>
          <w:b/>
          <w:lang w:val="hy-AM"/>
        </w:rPr>
        <w:t>գնահատման</w:t>
      </w:r>
      <w:r w:rsidRPr="003F7015">
        <w:rPr>
          <w:rFonts w:ascii="GHEA Grapalat" w:hAnsi="GHEA Grapalat"/>
          <w:b/>
          <w:lang w:val="hy-AM"/>
        </w:rPr>
        <w:t xml:space="preserve"> </w:t>
      </w:r>
      <w:r w:rsidRPr="003F7015">
        <w:rPr>
          <w:rFonts w:ascii="GHEA Grapalat" w:hAnsi="GHEA Grapalat" w:cs="Sylfaen"/>
          <w:b/>
          <w:lang w:val="hy-AM"/>
        </w:rPr>
        <w:t>վերաբերյալ</w:t>
      </w:r>
      <w:r w:rsidRPr="003F7015">
        <w:rPr>
          <w:rFonts w:ascii="GHEA Grapalat" w:hAnsi="GHEA Grapalat"/>
          <w:b/>
          <w:lang w:val="hy-AM"/>
        </w:rPr>
        <w:t xml:space="preserve"> </w:t>
      </w:r>
    </w:p>
    <w:p w:rsidR="00E102E7" w:rsidRPr="003F7015" w:rsidRDefault="00E102E7" w:rsidP="00576658">
      <w:pPr>
        <w:pStyle w:val="ListParagraph"/>
        <w:ind w:left="180"/>
        <w:rPr>
          <w:rFonts w:ascii="GHEA Grapalat" w:hAnsi="GHEA Grapalat"/>
          <w:sz w:val="24"/>
          <w:szCs w:val="24"/>
          <w:lang w:val="hy-AM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6"/>
        <w:gridCol w:w="2700"/>
        <w:gridCol w:w="61"/>
        <w:gridCol w:w="1418"/>
        <w:gridCol w:w="51"/>
        <w:gridCol w:w="27"/>
        <w:gridCol w:w="63"/>
        <w:gridCol w:w="1134"/>
        <w:gridCol w:w="1276"/>
        <w:gridCol w:w="2126"/>
      </w:tblGrid>
      <w:tr w:rsidR="00E102E7" w:rsidRPr="00CD1A06" w:rsidTr="00CD1A06">
        <w:tc>
          <w:tcPr>
            <w:tcW w:w="10632" w:type="dxa"/>
            <w:gridSpan w:val="10"/>
            <w:shd w:val="clear" w:color="auto" w:fill="BDD6EE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Ոլորտ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1. </w:t>
            </w: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Ընդհանուր</w:t>
            </w:r>
          </w:p>
        </w:tc>
      </w:tr>
      <w:tr w:rsidR="00E102E7" w:rsidRPr="00CD1A06" w:rsidTr="00CD1A06">
        <w:tc>
          <w:tcPr>
            <w:tcW w:w="10632" w:type="dxa"/>
            <w:gridSpan w:val="10"/>
            <w:shd w:val="clear" w:color="auto" w:fill="BDD6EE"/>
          </w:tcPr>
          <w:p w:rsidR="00E102E7" w:rsidRPr="00CD1A06" w:rsidRDefault="00E102E7" w:rsidP="00CD1A06">
            <w:pPr>
              <w:pStyle w:val="ListParagraph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Ծրագիր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1.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Համայնքապետարանի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աշխատակազմի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պահպանում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որակյալ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ծառայությունների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մատուցում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,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ինստիտուցիոնալ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կարողությունների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զարգացում</w:t>
            </w:r>
          </w:p>
        </w:tc>
      </w:tr>
      <w:tr w:rsidR="00E102E7" w:rsidRPr="00CD1A06" w:rsidTr="00CD1A06">
        <w:trPr>
          <w:trHeight w:val="79"/>
        </w:trPr>
        <w:tc>
          <w:tcPr>
            <w:tcW w:w="4476" w:type="dxa"/>
            <w:gridSpan w:val="2"/>
            <w:shd w:val="clear" w:color="auto" w:fill="BDD6EE"/>
          </w:tcPr>
          <w:p w:rsidR="00E102E7" w:rsidRPr="00CD1A06" w:rsidRDefault="00E102E7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ցուցանիշներ</w:t>
            </w:r>
          </w:p>
        </w:tc>
        <w:tc>
          <w:tcPr>
            <w:tcW w:w="6156" w:type="dxa"/>
            <w:gridSpan w:val="8"/>
            <w:shd w:val="clear" w:color="auto" w:fill="BDD6EE"/>
          </w:tcPr>
          <w:p w:rsidR="00E102E7" w:rsidRPr="00CD1A06" w:rsidRDefault="00E102E7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21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1-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կիսամյակ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տարեկան</w:t>
            </w:r>
          </w:p>
        </w:tc>
      </w:tr>
      <w:tr w:rsidR="00E102E7" w:rsidRPr="00CD1A06" w:rsidTr="00CD1A06">
        <w:tc>
          <w:tcPr>
            <w:tcW w:w="1776" w:type="dxa"/>
            <w:shd w:val="clear" w:color="auto" w:fill="BDD6EE"/>
          </w:tcPr>
          <w:p w:rsidR="00E102E7" w:rsidRPr="00CD1A06" w:rsidRDefault="00E102E7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00" w:type="dxa"/>
            <w:shd w:val="clear" w:color="auto" w:fill="BDD6EE"/>
          </w:tcPr>
          <w:p w:rsidR="00E102E7" w:rsidRPr="00CD1A06" w:rsidRDefault="00E102E7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79" w:type="dxa"/>
            <w:gridSpan w:val="2"/>
            <w:shd w:val="clear" w:color="auto" w:fill="BDD6EE"/>
          </w:tcPr>
          <w:p w:rsidR="00E102E7" w:rsidRPr="00CD1A06" w:rsidRDefault="00E102E7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Թիրախային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5" w:type="dxa"/>
            <w:gridSpan w:val="4"/>
            <w:shd w:val="clear" w:color="auto" w:fill="BDD6EE"/>
          </w:tcPr>
          <w:p w:rsidR="00E102E7" w:rsidRPr="00CD1A06" w:rsidRDefault="00E102E7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Փաստացի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6" w:type="dxa"/>
            <w:shd w:val="clear" w:color="auto" w:fill="BDD6EE"/>
          </w:tcPr>
          <w:p w:rsidR="00E102E7" w:rsidRPr="00CD1A06" w:rsidRDefault="00E102E7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/>
          </w:tcPr>
          <w:p w:rsidR="00E102E7" w:rsidRPr="00CD1A06" w:rsidRDefault="00E102E7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102E7" w:rsidRPr="00CD1A06" w:rsidTr="00CD1A06">
        <w:trPr>
          <w:trHeight w:val="1294"/>
        </w:trPr>
        <w:tc>
          <w:tcPr>
            <w:tcW w:w="1776" w:type="dxa"/>
            <w:vMerge w:val="restart"/>
            <w:shd w:val="clear" w:color="auto" w:fill="BDD6EE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700" w:type="dxa"/>
          </w:tcPr>
          <w:p w:rsidR="00E102E7" w:rsidRPr="00CD1A06" w:rsidRDefault="00E102E7" w:rsidP="00A930AE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1.Աշխատակազմում առկա համակարգչային սարքեր և սարքավորումներ</w:t>
            </w:r>
          </w:p>
        </w:tc>
        <w:tc>
          <w:tcPr>
            <w:tcW w:w="1479" w:type="dxa"/>
            <w:gridSpan w:val="2"/>
            <w:vAlign w:val="center"/>
          </w:tcPr>
          <w:p w:rsidR="00E102E7" w:rsidRPr="00B37F58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4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rPr>
          <w:trHeight w:val="1267"/>
        </w:trPr>
        <w:tc>
          <w:tcPr>
            <w:tcW w:w="1776" w:type="dxa"/>
            <w:vMerge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E102E7" w:rsidRPr="00CD1A06" w:rsidRDefault="00E102E7" w:rsidP="00A930AE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Աշխատակազմում առկա տեղեկատվական և հեռահաղորդակցության 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համակարգեր </w:t>
            </w:r>
          </w:p>
        </w:tc>
        <w:tc>
          <w:tcPr>
            <w:tcW w:w="1479" w:type="dxa"/>
            <w:gridSpan w:val="2"/>
          </w:tcPr>
          <w:p w:rsidR="00E102E7" w:rsidRPr="00B37F58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B37F58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B37F58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275" w:type="dxa"/>
            <w:gridSpan w:val="4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rPr>
          <w:trHeight w:val="1541"/>
        </w:trPr>
        <w:tc>
          <w:tcPr>
            <w:tcW w:w="1776" w:type="dxa"/>
            <w:vMerge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E102E7" w:rsidRPr="00CD1A06" w:rsidRDefault="00E102E7" w:rsidP="00A930AE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Աշխատակազմում ֆինանսական (այդ թվում՝ գույքի) կառավարման հարցերով զբաղվող աշխատողներ</w:t>
            </w:r>
          </w:p>
        </w:tc>
        <w:tc>
          <w:tcPr>
            <w:tcW w:w="1479" w:type="dxa"/>
            <w:gridSpan w:val="2"/>
          </w:tcPr>
          <w:p w:rsidR="00E102E7" w:rsidRPr="00B37F58" w:rsidRDefault="00E102E7" w:rsidP="00A930AE">
            <w:pPr>
              <w:pStyle w:val="ListParagraph"/>
              <w:spacing w:after="0"/>
              <w:ind w:left="0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1275" w:type="dxa"/>
            <w:gridSpan w:val="4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A930AE">
        <w:trPr>
          <w:trHeight w:val="1770"/>
        </w:trPr>
        <w:tc>
          <w:tcPr>
            <w:tcW w:w="1776" w:type="dxa"/>
            <w:vMerge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E102E7" w:rsidRPr="00CD1A06" w:rsidRDefault="00E102E7" w:rsidP="00A930AE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Աշխատակազմում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տեղեկատվական և հեռահաղորդակցության համակարգերի կառավարման հարցերով զբաղվող աշխատողներ </w:t>
            </w:r>
          </w:p>
        </w:tc>
        <w:tc>
          <w:tcPr>
            <w:tcW w:w="1479" w:type="dxa"/>
            <w:gridSpan w:val="2"/>
            <w:vAlign w:val="center"/>
          </w:tcPr>
          <w:p w:rsidR="00E102E7" w:rsidRPr="00B37F58" w:rsidRDefault="00E102E7" w:rsidP="00A930AE">
            <w:pPr>
              <w:pStyle w:val="ListParagraph"/>
              <w:spacing w:after="0"/>
              <w:ind w:left="0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1275" w:type="dxa"/>
            <w:gridSpan w:val="4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A930AE">
        <w:trPr>
          <w:trHeight w:val="642"/>
        </w:trPr>
        <w:tc>
          <w:tcPr>
            <w:tcW w:w="1776" w:type="dxa"/>
            <w:vMerge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E102E7" w:rsidRPr="00CD1A06" w:rsidRDefault="00E102E7" w:rsidP="00A930AE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 պաշտոնական համացանցային կայք</w:t>
            </w:r>
          </w:p>
        </w:tc>
        <w:tc>
          <w:tcPr>
            <w:tcW w:w="1479" w:type="dxa"/>
            <w:gridSpan w:val="2"/>
            <w:vAlign w:val="center"/>
          </w:tcPr>
          <w:p w:rsidR="00E102E7" w:rsidRPr="00B37F58" w:rsidRDefault="00E102E7" w:rsidP="00A930AE">
            <w:pPr>
              <w:pStyle w:val="ListParagraph"/>
              <w:spacing w:after="0"/>
              <w:ind w:left="0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275" w:type="dxa"/>
            <w:gridSpan w:val="4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A930AE">
        <w:trPr>
          <w:trHeight w:val="1079"/>
        </w:trPr>
        <w:tc>
          <w:tcPr>
            <w:tcW w:w="1776" w:type="dxa"/>
            <w:vMerge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E102E7" w:rsidRPr="00CD1A06" w:rsidRDefault="00E102E7" w:rsidP="00A930AE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Համայնքապետարանի աշխատակազմի  պահպանման ծախսեր՝ /հազ.դրամ/</w:t>
            </w:r>
          </w:p>
        </w:tc>
        <w:tc>
          <w:tcPr>
            <w:tcW w:w="1479" w:type="dxa"/>
            <w:gridSpan w:val="2"/>
            <w:vAlign w:val="center"/>
          </w:tcPr>
          <w:p w:rsidR="00E102E7" w:rsidRPr="00B37F58" w:rsidRDefault="00E102E7" w:rsidP="00A930AE">
            <w:pPr>
              <w:pStyle w:val="ListParagraph"/>
              <w:spacing w:after="0"/>
              <w:ind w:left="0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58450.0</w:t>
            </w:r>
          </w:p>
        </w:tc>
        <w:tc>
          <w:tcPr>
            <w:tcW w:w="1275" w:type="dxa"/>
            <w:gridSpan w:val="4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c>
          <w:tcPr>
            <w:tcW w:w="1776" w:type="dxa"/>
            <w:vMerge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E102E7" w:rsidRPr="00CD1A06" w:rsidRDefault="00E102E7" w:rsidP="00A930AE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Համայնքապետարանի աշխատակազմի աշխատողներ</w:t>
            </w:r>
          </w:p>
        </w:tc>
        <w:tc>
          <w:tcPr>
            <w:tcW w:w="1479" w:type="dxa"/>
            <w:gridSpan w:val="2"/>
            <w:vAlign w:val="center"/>
          </w:tcPr>
          <w:p w:rsidR="00E102E7" w:rsidRPr="00B37F58" w:rsidRDefault="00E102E7" w:rsidP="00A930AE">
            <w:pPr>
              <w:pStyle w:val="ListParagraph"/>
              <w:spacing w:after="0"/>
              <w:ind w:left="0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  <w:lang w:val="hy-AM"/>
              </w:rPr>
              <w:t>23</w:t>
            </w:r>
          </w:p>
        </w:tc>
        <w:tc>
          <w:tcPr>
            <w:tcW w:w="1275" w:type="dxa"/>
            <w:gridSpan w:val="4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rPr>
          <w:trHeight w:val="920"/>
        </w:trPr>
        <w:tc>
          <w:tcPr>
            <w:tcW w:w="1776" w:type="dxa"/>
            <w:vMerge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E102E7" w:rsidRPr="00CD1A06" w:rsidRDefault="00E102E7" w:rsidP="00A930AE">
            <w:pPr>
              <w:spacing w:after="0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 հողի հարկի և գույքահարկի ավտոմատացված համակարգեր՝</w:t>
            </w:r>
          </w:p>
        </w:tc>
        <w:tc>
          <w:tcPr>
            <w:tcW w:w="1479" w:type="dxa"/>
            <w:gridSpan w:val="2"/>
            <w:vAlign w:val="center"/>
          </w:tcPr>
          <w:p w:rsidR="00E102E7" w:rsidRPr="00B37F58" w:rsidRDefault="00E102E7" w:rsidP="00A930AE">
            <w:pPr>
              <w:pStyle w:val="ListParagraph"/>
              <w:spacing w:after="0"/>
              <w:ind w:left="0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1275" w:type="dxa"/>
            <w:gridSpan w:val="4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577D74">
        <w:trPr>
          <w:trHeight w:val="1063"/>
        </w:trPr>
        <w:tc>
          <w:tcPr>
            <w:tcW w:w="1776" w:type="dxa"/>
            <w:vMerge w:val="restart"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քանակական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E102E7" w:rsidRPr="00CD1A06" w:rsidRDefault="00E102E7" w:rsidP="00A930AE">
            <w:pPr>
              <w:spacing w:after="0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բյուջեի </w:t>
            </w:r>
            <w:r w:rsidRPr="00577D74">
              <w:rPr>
                <w:rFonts w:ascii="GHEA Grapalat" w:hAnsi="GHEA Grapalat"/>
                <w:b/>
                <w:sz w:val="19"/>
                <w:szCs w:val="19"/>
                <w:lang w:val="hy-AM"/>
              </w:rPr>
              <w:t>սեփական եկամուտների հավաքագրման փաստացի գումարների տարեկան աճ</w:t>
            </w:r>
          </w:p>
        </w:tc>
        <w:tc>
          <w:tcPr>
            <w:tcW w:w="1479" w:type="dxa"/>
            <w:gridSpan w:val="2"/>
            <w:vAlign w:val="center"/>
          </w:tcPr>
          <w:p w:rsidR="00E102E7" w:rsidRPr="00B37F58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B37F58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10%</w:t>
            </w:r>
          </w:p>
        </w:tc>
        <w:tc>
          <w:tcPr>
            <w:tcW w:w="1275" w:type="dxa"/>
            <w:gridSpan w:val="4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c>
          <w:tcPr>
            <w:tcW w:w="1776" w:type="dxa"/>
            <w:vMerge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E102E7" w:rsidRPr="00CD1A06" w:rsidRDefault="00E102E7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3.Համայնքի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բյուջեի սեփական եկամուտների գծով առկա ապառքների նվազեցում</w:t>
            </w:r>
          </w:p>
        </w:tc>
        <w:tc>
          <w:tcPr>
            <w:tcW w:w="1479" w:type="dxa"/>
            <w:gridSpan w:val="2"/>
            <w:vAlign w:val="center"/>
          </w:tcPr>
          <w:p w:rsidR="00E102E7" w:rsidRPr="00B37F58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B37F58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10%</w:t>
            </w:r>
          </w:p>
        </w:tc>
        <w:tc>
          <w:tcPr>
            <w:tcW w:w="1275" w:type="dxa"/>
            <w:gridSpan w:val="4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c>
          <w:tcPr>
            <w:tcW w:w="1776" w:type="dxa"/>
            <w:vMerge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E102E7" w:rsidRPr="00586648" w:rsidRDefault="00E102E7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Հողի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հարկի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բազայում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առկա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անճշտությունների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նվազեցում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>, %</w:t>
            </w:r>
          </w:p>
        </w:tc>
        <w:tc>
          <w:tcPr>
            <w:tcW w:w="1479" w:type="dxa"/>
            <w:gridSpan w:val="2"/>
            <w:vAlign w:val="center"/>
          </w:tcPr>
          <w:p w:rsidR="00E102E7" w:rsidRPr="00B37F58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</w:rPr>
              <w:t>95</w:t>
            </w:r>
          </w:p>
        </w:tc>
        <w:tc>
          <w:tcPr>
            <w:tcW w:w="1275" w:type="dxa"/>
            <w:gridSpan w:val="4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c>
          <w:tcPr>
            <w:tcW w:w="1776" w:type="dxa"/>
            <w:vMerge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E102E7" w:rsidRPr="00586648" w:rsidRDefault="00E102E7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Գույքահարկի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բազայում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առկա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անճշտությունների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նվազեցում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>, %</w:t>
            </w:r>
          </w:p>
        </w:tc>
        <w:tc>
          <w:tcPr>
            <w:tcW w:w="1479" w:type="dxa"/>
            <w:gridSpan w:val="2"/>
            <w:vAlign w:val="center"/>
          </w:tcPr>
          <w:p w:rsidR="00E102E7" w:rsidRPr="00B37F58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</w:rPr>
              <w:t>9</w:t>
            </w:r>
            <w:r w:rsidRPr="00B37F58"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1275" w:type="dxa"/>
            <w:gridSpan w:val="4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c>
          <w:tcPr>
            <w:tcW w:w="1776" w:type="dxa"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որակական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ՏԻՄ-երի, աշխատակազմի գործունեության վերաբերյալ բնակիչների իրազեկվածության մակարդակի </w:t>
            </w:r>
            <w:r w:rsidRPr="00CD1A06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բարձրացում  </w:t>
            </w:r>
          </w:p>
        </w:tc>
        <w:tc>
          <w:tcPr>
            <w:tcW w:w="1479" w:type="dxa"/>
            <w:gridSpan w:val="2"/>
            <w:vAlign w:val="center"/>
          </w:tcPr>
          <w:p w:rsidR="00E102E7" w:rsidRPr="00B37F58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B37F58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37F58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5" w:type="dxa"/>
            <w:gridSpan w:val="4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c>
          <w:tcPr>
            <w:tcW w:w="1776" w:type="dxa"/>
            <w:vMerge w:val="restart"/>
            <w:shd w:val="clear" w:color="auto" w:fill="BDD6EE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ժամկետ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E102E7" w:rsidRPr="00586648" w:rsidRDefault="00E102E7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Տարվա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ընթացքում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աշխատակազմի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աշխատանքային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օրերի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թիվ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ը</w:t>
            </w:r>
          </w:p>
        </w:tc>
        <w:tc>
          <w:tcPr>
            <w:tcW w:w="1479" w:type="dxa"/>
            <w:gridSpan w:val="2"/>
          </w:tcPr>
          <w:p w:rsidR="00E102E7" w:rsidRPr="00B37F58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B37F58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</w:rPr>
              <w:t>248</w:t>
            </w:r>
          </w:p>
        </w:tc>
        <w:tc>
          <w:tcPr>
            <w:tcW w:w="1275" w:type="dxa"/>
            <w:gridSpan w:val="4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c>
          <w:tcPr>
            <w:tcW w:w="1776" w:type="dxa"/>
            <w:vMerge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E102E7" w:rsidRPr="00586648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</w:rPr>
            </w:pP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Ծրագրի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իրականացման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ժամկետը</w:t>
            </w:r>
            <w:r w:rsidRPr="00586648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</w:rPr>
              <w:t>տարի</w:t>
            </w:r>
            <w:r w:rsidRPr="0058664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gridSpan w:val="2"/>
            <w:vAlign w:val="center"/>
          </w:tcPr>
          <w:p w:rsidR="00E102E7" w:rsidRPr="00B37F58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4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c>
          <w:tcPr>
            <w:tcW w:w="1776" w:type="dxa"/>
            <w:vMerge w:val="restart"/>
            <w:shd w:val="clear" w:color="auto" w:fill="BDD6EE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Վերջնական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700" w:type="dxa"/>
          </w:tcPr>
          <w:p w:rsidR="00E102E7" w:rsidRPr="00CD1A06" w:rsidRDefault="00E102E7" w:rsidP="00A930AE">
            <w:pPr>
              <w:pStyle w:val="ListParagraph"/>
              <w:spacing w:after="0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Ապահովվել աշխատակազմի</w:t>
            </w:r>
          </w:p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բնականոն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գործունեությունը:</w:t>
            </w:r>
          </w:p>
        </w:tc>
        <w:tc>
          <w:tcPr>
            <w:tcW w:w="1479" w:type="dxa"/>
            <w:gridSpan w:val="2"/>
            <w:vAlign w:val="center"/>
          </w:tcPr>
          <w:p w:rsidR="00E102E7" w:rsidRPr="00B37F58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7F58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B37F58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37F58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5" w:type="dxa"/>
            <w:gridSpan w:val="4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c>
          <w:tcPr>
            <w:tcW w:w="1776" w:type="dxa"/>
            <w:vMerge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E102E7" w:rsidRPr="00CD1A06" w:rsidRDefault="00E102E7" w:rsidP="00A930AE">
            <w:pPr>
              <w:pStyle w:val="ListParagraph"/>
              <w:spacing w:after="0"/>
              <w:ind w:left="0" w:right="-16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Բարձրացվել  է համայնքի բյուջեի սեփական եկամուտների հավաքագրման մակարդակը:</w:t>
            </w:r>
          </w:p>
        </w:tc>
        <w:tc>
          <w:tcPr>
            <w:tcW w:w="1479" w:type="dxa"/>
            <w:gridSpan w:val="2"/>
            <w:vAlign w:val="center"/>
          </w:tcPr>
          <w:p w:rsidR="00E102E7" w:rsidRPr="00B37F58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A930A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  <w:lang w:val="af-ZA"/>
              </w:rPr>
              <w:t>10</w:t>
            </w:r>
          </w:p>
        </w:tc>
        <w:tc>
          <w:tcPr>
            <w:tcW w:w="1275" w:type="dxa"/>
            <w:gridSpan w:val="4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c>
          <w:tcPr>
            <w:tcW w:w="1776" w:type="dxa"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Ծախսեր</w:t>
            </w:r>
          </w:p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դրամ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ֆինանսավորման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աղբյուրը՝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բյուջեի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միջոցներ</w:t>
            </w:r>
          </w:p>
        </w:tc>
        <w:tc>
          <w:tcPr>
            <w:tcW w:w="1479" w:type="dxa"/>
            <w:gridSpan w:val="2"/>
          </w:tcPr>
          <w:p w:rsidR="00E102E7" w:rsidRPr="00A80F73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B37F58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66</w:t>
            </w:r>
            <w:r w:rsidRPr="00A80F73">
              <w:rPr>
                <w:rFonts w:ascii="GHEA Grapalat" w:hAnsi="GHEA Grapalat"/>
                <w:b/>
                <w:sz w:val="20"/>
                <w:szCs w:val="20"/>
              </w:rPr>
              <w:t>450.0</w:t>
            </w:r>
          </w:p>
        </w:tc>
        <w:tc>
          <w:tcPr>
            <w:tcW w:w="1275" w:type="dxa"/>
            <w:gridSpan w:val="4"/>
          </w:tcPr>
          <w:p w:rsidR="00E102E7" w:rsidRPr="00B37F58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c>
          <w:tcPr>
            <w:tcW w:w="10632" w:type="dxa"/>
            <w:gridSpan w:val="10"/>
            <w:shd w:val="clear" w:color="auto" w:fill="BDD6EE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</w:p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Ոլորտ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2. Արտակարգ իրավիճակներից բնակչության պաշտպանություն և քաղաքացիական պաշտպանության կազմակերպում</w:t>
            </w:r>
          </w:p>
        </w:tc>
      </w:tr>
      <w:tr w:rsidR="00E102E7" w:rsidRPr="00CD1A06" w:rsidTr="00CD1A06">
        <w:tc>
          <w:tcPr>
            <w:tcW w:w="10632" w:type="dxa"/>
            <w:gridSpan w:val="10"/>
            <w:shd w:val="clear" w:color="auto" w:fill="BDD6EE"/>
          </w:tcPr>
          <w:p w:rsidR="00E102E7" w:rsidRPr="00CD1A06" w:rsidRDefault="00E102E7" w:rsidP="0074408C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Ծրագիր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ro-RO"/>
              </w:rPr>
              <w:t xml:space="preserve">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ro-RO"/>
              </w:rPr>
              <w:t>.</w:t>
            </w:r>
            <w:r w:rsidRPr="00CD1A06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բնական աղետներից առաջացած վնասների վերականգնում</w:t>
            </w:r>
          </w:p>
        </w:tc>
      </w:tr>
      <w:tr w:rsidR="00E102E7" w:rsidRPr="00CD1A06" w:rsidTr="00CD1A06">
        <w:tc>
          <w:tcPr>
            <w:tcW w:w="4476" w:type="dxa"/>
            <w:gridSpan w:val="2"/>
            <w:shd w:val="clear" w:color="auto" w:fill="BDD6EE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ցուցանիշներ</w:t>
            </w:r>
          </w:p>
        </w:tc>
        <w:tc>
          <w:tcPr>
            <w:tcW w:w="6156" w:type="dxa"/>
            <w:gridSpan w:val="8"/>
            <w:shd w:val="clear" w:color="auto" w:fill="BDD6EE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1-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կիսամյակ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տարեկան</w:t>
            </w:r>
          </w:p>
        </w:tc>
      </w:tr>
      <w:tr w:rsidR="00E102E7" w:rsidRPr="00CD1A06" w:rsidTr="00CD1A06">
        <w:tc>
          <w:tcPr>
            <w:tcW w:w="1776" w:type="dxa"/>
            <w:shd w:val="clear" w:color="auto" w:fill="BDD6EE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00" w:type="dxa"/>
            <w:shd w:val="clear" w:color="auto" w:fill="BDD6EE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79" w:type="dxa"/>
            <w:gridSpan w:val="2"/>
            <w:shd w:val="clear" w:color="auto" w:fill="BDD6EE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Թիրախային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5" w:type="dxa"/>
            <w:gridSpan w:val="4"/>
            <w:shd w:val="clear" w:color="auto" w:fill="BDD6EE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Փաստացի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6" w:type="dxa"/>
            <w:shd w:val="clear" w:color="auto" w:fill="BDD6EE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102E7" w:rsidRPr="00CD1A06" w:rsidTr="00CD1A06">
        <w:tc>
          <w:tcPr>
            <w:tcW w:w="1776" w:type="dxa"/>
            <w:shd w:val="clear" w:color="auto" w:fill="BDD6EE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Մուտքային</w:t>
            </w:r>
          </w:p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  <w:shd w:val="clear" w:color="auto" w:fill="BDD6EE"/>
          </w:tcPr>
          <w:p w:rsidR="00E102E7" w:rsidRPr="00CD1A06" w:rsidRDefault="00E102E7" w:rsidP="0074408C">
            <w:pPr>
              <w:pStyle w:val="ListParagraph"/>
              <w:tabs>
                <w:tab w:val="left" w:pos="740"/>
              </w:tabs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1.Արտակարգ իրավիճակների ժամանակ համայնքի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բնակչության քաղաքացիական պաշտպանության կազմակերպման ուժերի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պատրաստվածության մակարդակը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br/>
              <w:t>2.Համայնքի տարեկան բյուջեով նախատեսված ծախսեր</w:t>
            </w:r>
          </w:p>
        </w:tc>
        <w:tc>
          <w:tcPr>
            <w:tcW w:w="1479" w:type="dxa"/>
            <w:gridSpan w:val="2"/>
            <w:shd w:val="clear" w:color="auto" w:fill="BDD6EE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shd w:val="clear" w:color="auto" w:fill="BDD6EE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BDD6EE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rPr>
          <w:trHeight w:val="930"/>
        </w:trPr>
        <w:tc>
          <w:tcPr>
            <w:tcW w:w="1776" w:type="dxa"/>
            <w:shd w:val="clear" w:color="auto" w:fill="BDD6EE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քանակական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E102E7" w:rsidRPr="00CD1A06" w:rsidRDefault="00E102E7" w:rsidP="0074408C">
            <w:pPr>
              <w:spacing w:after="0" w:line="240" w:lineRule="auto"/>
              <w:ind w:left="14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Արտակարգ իրավիճակներում բնակչության պաշտպանության վերաբերյալ դասընթացների կազմակերպում  </w:t>
            </w:r>
          </w:p>
        </w:tc>
        <w:tc>
          <w:tcPr>
            <w:tcW w:w="1479" w:type="dxa"/>
            <w:gridSpan w:val="2"/>
          </w:tcPr>
          <w:p w:rsidR="00E102E7" w:rsidRPr="0074408C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74408C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440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Տարեկան1-2 անգամ</w:t>
            </w:r>
          </w:p>
        </w:tc>
        <w:tc>
          <w:tcPr>
            <w:tcW w:w="1275" w:type="dxa"/>
            <w:gridSpan w:val="4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rPr>
          <w:trHeight w:val="768"/>
        </w:trPr>
        <w:tc>
          <w:tcPr>
            <w:tcW w:w="1776" w:type="dxa"/>
            <w:vMerge w:val="restart"/>
            <w:shd w:val="clear" w:color="auto" w:fill="BDD6EE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Վերջնական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Ծախսեր</w:t>
            </w:r>
          </w:p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դրամ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)</w:t>
            </w:r>
          </w:p>
        </w:tc>
        <w:tc>
          <w:tcPr>
            <w:tcW w:w="2700" w:type="dxa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հարցերի վերաբերյալ բնակիչների իրազեկվածության </w:t>
            </w:r>
            <w:r w:rsidRPr="00CD1A0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մակարդակը 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–</w:t>
            </w:r>
            <w:r w:rsidRPr="00CD1A0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</w:t>
            </w:r>
          </w:p>
        </w:tc>
        <w:tc>
          <w:tcPr>
            <w:tcW w:w="1479" w:type="dxa"/>
            <w:gridSpan w:val="2"/>
            <w:vAlign w:val="center"/>
          </w:tcPr>
          <w:p w:rsidR="00E102E7" w:rsidRPr="0074408C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440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rPr>
          <w:trHeight w:val="700"/>
        </w:trPr>
        <w:tc>
          <w:tcPr>
            <w:tcW w:w="1776" w:type="dxa"/>
            <w:vMerge/>
            <w:shd w:val="clear" w:color="auto" w:fill="BDD6EE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E102E7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</w:pPr>
          </w:p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Համայնքի բյուջեի միջոցներ</w:t>
            </w:r>
          </w:p>
        </w:tc>
        <w:tc>
          <w:tcPr>
            <w:tcW w:w="1479" w:type="dxa"/>
            <w:gridSpan w:val="2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E102E7" w:rsidRPr="00347FB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6300,0</w:t>
            </w:r>
          </w:p>
        </w:tc>
        <w:tc>
          <w:tcPr>
            <w:tcW w:w="1275" w:type="dxa"/>
            <w:gridSpan w:val="4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c>
          <w:tcPr>
            <w:tcW w:w="10632" w:type="dxa"/>
            <w:gridSpan w:val="10"/>
            <w:shd w:val="clear" w:color="auto" w:fill="BDD6EE"/>
          </w:tcPr>
          <w:p w:rsidR="00E102E7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  <w:p w:rsidR="00E102E7" w:rsidRDefault="00E102E7" w:rsidP="0074408C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</w:pPr>
          </w:p>
          <w:p w:rsidR="00E102E7" w:rsidRPr="00147F50" w:rsidRDefault="00E102E7" w:rsidP="0074408C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</w:pPr>
          </w:p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Ոլորտ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3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E102E7" w:rsidRPr="00782DBB" w:rsidTr="00CD1A06">
        <w:tc>
          <w:tcPr>
            <w:tcW w:w="10632" w:type="dxa"/>
            <w:gridSpan w:val="10"/>
            <w:shd w:val="clear" w:color="auto" w:fill="BDD6EE"/>
          </w:tcPr>
          <w:p w:rsidR="00E102E7" w:rsidRPr="00CD1A06" w:rsidRDefault="00E102E7" w:rsidP="0074408C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E102E7" w:rsidRPr="00CD1A06" w:rsidRDefault="00E102E7" w:rsidP="0074408C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ro-RO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Ծրագիր 1.</w:t>
            </w: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Բնակարանային շինարարություն </w:t>
            </w:r>
          </w:p>
        </w:tc>
      </w:tr>
      <w:tr w:rsidR="00E102E7" w:rsidRPr="00CD1A06" w:rsidTr="00CD1A06">
        <w:tc>
          <w:tcPr>
            <w:tcW w:w="4537" w:type="dxa"/>
            <w:gridSpan w:val="3"/>
            <w:shd w:val="clear" w:color="auto" w:fill="BDD6EE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ցուցանիշներ</w:t>
            </w:r>
          </w:p>
        </w:tc>
        <w:tc>
          <w:tcPr>
            <w:tcW w:w="6095" w:type="dxa"/>
            <w:gridSpan w:val="7"/>
            <w:shd w:val="clear" w:color="auto" w:fill="BDD6EE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1-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կիսամյակ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տարեկան</w:t>
            </w:r>
          </w:p>
        </w:tc>
      </w:tr>
      <w:tr w:rsidR="00E102E7" w:rsidRPr="00CD1A06" w:rsidTr="006E502B">
        <w:tc>
          <w:tcPr>
            <w:tcW w:w="1776" w:type="dxa"/>
            <w:shd w:val="clear" w:color="auto" w:fill="BDD6EE"/>
            <w:vAlign w:val="center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61" w:type="dxa"/>
            <w:gridSpan w:val="2"/>
            <w:shd w:val="clear" w:color="auto" w:fill="BDD6EE"/>
            <w:vAlign w:val="center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96" w:type="dxa"/>
            <w:gridSpan w:val="3"/>
            <w:shd w:val="clear" w:color="auto" w:fill="BDD6EE"/>
            <w:vAlign w:val="center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Թիրախային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197" w:type="dxa"/>
            <w:gridSpan w:val="2"/>
            <w:shd w:val="clear" w:color="auto" w:fill="BDD6EE"/>
            <w:vAlign w:val="center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Փաստացի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102E7" w:rsidRPr="00CD1A06" w:rsidTr="006E502B">
        <w:trPr>
          <w:trHeight w:val="5339"/>
        </w:trPr>
        <w:tc>
          <w:tcPr>
            <w:tcW w:w="1776" w:type="dxa"/>
            <w:shd w:val="clear" w:color="auto" w:fill="BDD6EE"/>
            <w:vAlign w:val="center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761" w:type="dxa"/>
            <w:gridSpan w:val="2"/>
          </w:tcPr>
          <w:p w:rsidR="00E102E7" w:rsidRPr="00CD1A06" w:rsidRDefault="00E102E7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1.Բնակիչների բավարարվածությունը համայնքում գիշերային լուսավորվածությունից, </w:t>
            </w:r>
          </w:p>
          <w:p w:rsidR="00E102E7" w:rsidRPr="00114633" w:rsidRDefault="00E102E7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2:Բնակիչների բավարարվածությունը համայնքում իրականացվող կանաչապատման  աշխատանքներից, </w:t>
            </w:r>
          </w:p>
          <w:p w:rsidR="00E102E7" w:rsidRPr="00CD1A06" w:rsidRDefault="00E102E7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3.</w:t>
            </w:r>
            <w:r w:rsidRPr="0011463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ազմաբնակարան շենքերի տանիքների  և ներհամայնքային փողոցների մասնակի նորոգման  աշխատանքներից</w:t>
            </w:r>
          </w:p>
        </w:tc>
        <w:tc>
          <w:tcPr>
            <w:tcW w:w="1496" w:type="dxa"/>
            <w:gridSpan w:val="3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74408C">
            <w:pPr>
              <w:pStyle w:val="ListParagraph"/>
              <w:spacing w:after="0" w:line="240" w:lineRule="auto"/>
              <w:ind w:left="0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97" w:type="dxa"/>
            <w:gridSpan w:val="2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6E502B">
        <w:trPr>
          <w:trHeight w:val="991"/>
        </w:trPr>
        <w:tc>
          <w:tcPr>
            <w:tcW w:w="1776" w:type="dxa"/>
            <w:shd w:val="clear" w:color="auto" w:fill="BDD6EE"/>
            <w:vAlign w:val="center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քանակական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61" w:type="dxa"/>
            <w:gridSpan w:val="2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քաղաքաշինական աշխատանքներն իրականացվում  են</w:t>
            </w:r>
          </w:p>
        </w:tc>
        <w:tc>
          <w:tcPr>
            <w:tcW w:w="1496" w:type="dxa"/>
            <w:gridSpan w:val="3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197" w:type="dxa"/>
            <w:gridSpan w:val="2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6E502B">
        <w:tc>
          <w:tcPr>
            <w:tcW w:w="1776" w:type="dxa"/>
            <w:shd w:val="clear" w:color="auto" w:fill="BDD6EE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որակական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61" w:type="dxa"/>
            <w:gridSpan w:val="2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Համայնքն ունի գիշերային լուսավորություն գրեթե բոլոր փողոցներում </w:t>
            </w:r>
          </w:p>
        </w:tc>
        <w:tc>
          <w:tcPr>
            <w:tcW w:w="1496" w:type="dxa"/>
            <w:gridSpan w:val="3"/>
            <w:vAlign w:val="center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</w:rPr>
              <w:t>գրեթե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</w:rPr>
              <w:t>ամբողջութ-յամբ</w:t>
            </w:r>
          </w:p>
        </w:tc>
        <w:tc>
          <w:tcPr>
            <w:tcW w:w="1197" w:type="dxa"/>
            <w:gridSpan w:val="2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6E502B">
        <w:trPr>
          <w:trHeight w:val="690"/>
        </w:trPr>
        <w:tc>
          <w:tcPr>
            <w:tcW w:w="1776" w:type="dxa"/>
            <w:shd w:val="clear" w:color="auto" w:fill="BDD6EE"/>
            <w:vAlign w:val="center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ժամկետային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61" w:type="dxa"/>
            <w:gridSpan w:val="2"/>
          </w:tcPr>
          <w:p w:rsidR="00E102E7" w:rsidRPr="00CD1A06" w:rsidRDefault="00E102E7" w:rsidP="007440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աշխատանքները կատարվում են 1 տարվա ընթացքում</w:t>
            </w:r>
          </w:p>
        </w:tc>
        <w:tc>
          <w:tcPr>
            <w:tcW w:w="1496" w:type="dxa"/>
            <w:gridSpan w:val="3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 տարի</w:t>
            </w:r>
          </w:p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97" w:type="dxa"/>
            <w:gridSpan w:val="2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6E502B">
        <w:trPr>
          <w:trHeight w:val="952"/>
        </w:trPr>
        <w:tc>
          <w:tcPr>
            <w:tcW w:w="1776" w:type="dxa"/>
            <w:shd w:val="clear" w:color="auto" w:fill="BDD6EE"/>
            <w:vAlign w:val="center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Վերջնական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արդյունքի</w:t>
            </w:r>
          </w:p>
        </w:tc>
        <w:tc>
          <w:tcPr>
            <w:tcW w:w="2761" w:type="dxa"/>
            <w:gridSpan w:val="2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բնակիչների բավարարվածությունը իրականացվող աշխատանքներից</w:t>
            </w:r>
          </w:p>
        </w:tc>
        <w:tc>
          <w:tcPr>
            <w:tcW w:w="1496" w:type="dxa"/>
            <w:gridSpan w:val="3"/>
            <w:vAlign w:val="center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դրական</w:t>
            </w:r>
          </w:p>
        </w:tc>
        <w:tc>
          <w:tcPr>
            <w:tcW w:w="1197" w:type="dxa"/>
            <w:gridSpan w:val="2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6E502B">
        <w:tc>
          <w:tcPr>
            <w:tcW w:w="1776" w:type="dxa"/>
            <w:shd w:val="clear" w:color="auto" w:fill="BDD6EE"/>
            <w:vAlign w:val="center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Ծախսեր</w:t>
            </w:r>
          </w:p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դրամ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61" w:type="dxa"/>
            <w:gridSpan w:val="2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համայնքի բյուջեի միջոցներ </w:t>
            </w:r>
          </w:p>
        </w:tc>
        <w:tc>
          <w:tcPr>
            <w:tcW w:w="1496" w:type="dxa"/>
            <w:gridSpan w:val="3"/>
          </w:tcPr>
          <w:p w:rsidR="00E102E7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</w:p>
          <w:p w:rsidR="00E102E7" w:rsidRPr="00147F50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141169,6</w:t>
            </w:r>
          </w:p>
        </w:tc>
        <w:tc>
          <w:tcPr>
            <w:tcW w:w="1197" w:type="dxa"/>
            <w:gridSpan w:val="2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rPr>
          <w:trHeight w:val="487"/>
        </w:trPr>
        <w:tc>
          <w:tcPr>
            <w:tcW w:w="10632" w:type="dxa"/>
            <w:gridSpan w:val="10"/>
            <w:shd w:val="clear" w:color="auto" w:fill="BDD6EE"/>
            <w:vAlign w:val="center"/>
          </w:tcPr>
          <w:p w:rsidR="00E102E7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4.կրթություն</w:t>
            </w:r>
          </w:p>
        </w:tc>
      </w:tr>
      <w:tr w:rsidR="00E102E7" w:rsidRPr="00CD1A06" w:rsidTr="00CD1A06">
        <w:tc>
          <w:tcPr>
            <w:tcW w:w="10632" w:type="dxa"/>
            <w:gridSpan w:val="10"/>
            <w:shd w:val="clear" w:color="auto" w:fill="BDD6EE"/>
            <w:vAlign w:val="center"/>
          </w:tcPr>
          <w:p w:rsidR="00E102E7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Ծրագիր 1. Նախադպրոցական  և արտադպրոցկան կրթություն</w:t>
            </w:r>
          </w:p>
        </w:tc>
      </w:tr>
      <w:tr w:rsidR="00E102E7" w:rsidRPr="00CD1A06" w:rsidTr="00CD1A06">
        <w:trPr>
          <w:trHeight w:val="417"/>
        </w:trPr>
        <w:tc>
          <w:tcPr>
            <w:tcW w:w="4537" w:type="dxa"/>
            <w:gridSpan w:val="3"/>
            <w:shd w:val="clear" w:color="auto" w:fill="BDD6EE"/>
            <w:vAlign w:val="center"/>
          </w:tcPr>
          <w:p w:rsidR="00E102E7" w:rsidRDefault="00E102E7" w:rsidP="0074408C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     </w:t>
            </w:r>
          </w:p>
          <w:p w:rsidR="00E102E7" w:rsidRPr="00CD1A06" w:rsidRDefault="00E102E7" w:rsidP="0074408C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ցուցանիշներ</w:t>
            </w:r>
          </w:p>
        </w:tc>
        <w:tc>
          <w:tcPr>
            <w:tcW w:w="6095" w:type="dxa"/>
            <w:gridSpan w:val="7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1-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կիսամյակ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տարեկան</w:t>
            </w:r>
          </w:p>
        </w:tc>
      </w:tr>
      <w:tr w:rsidR="00E102E7" w:rsidRPr="00CD1A06" w:rsidTr="006E502B">
        <w:trPr>
          <w:trHeight w:val="463"/>
        </w:trPr>
        <w:tc>
          <w:tcPr>
            <w:tcW w:w="1776" w:type="dxa"/>
            <w:shd w:val="clear" w:color="auto" w:fill="BDD6EE"/>
            <w:vAlign w:val="center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61" w:type="dxa"/>
            <w:gridSpan w:val="2"/>
            <w:vAlign w:val="center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69" w:type="dxa"/>
            <w:gridSpan w:val="2"/>
            <w:vAlign w:val="center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Թիրախային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24" w:type="dxa"/>
            <w:gridSpan w:val="3"/>
            <w:vAlign w:val="center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Փաստացի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6" w:type="dxa"/>
            <w:vAlign w:val="center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102E7" w:rsidRPr="00CD1A06" w:rsidTr="006E502B">
        <w:tc>
          <w:tcPr>
            <w:tcW w:w="1776" w:type="dxa"/>
            <w:shd w:val="clear" w:color="auto" w:fill="BDD6EE"/>
            <w:vAlign w:val="center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761" w:type="dxa"/>
            <w:gridSpan w:val="2"/>
          </w:tcPr>
          <w:p w:rsidR="00E102E7" w:rsidRPr="00CD1A06" w:rsidRDefault="00E102E7" w:rsidP="0074408C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E102E7" w:rsidRPr="00CD1A06" w:rsidRDefault="00E102E7" w:rsidP="0074408C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 xml:space="preserve">Նախադպրոցական և արտադպրոցական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հաստատությունների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աշխատակազմերի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աշխատակիցներ՝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:rsidR="00E102E7" w:rsidRPr="00CD1A06" w:rsidRDefault="00E102E7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Ուսումնական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հաստատության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շենք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գույք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:rsidR="00E102E7" w:rsidRPr="00CD1A06" w:rsidRDefault="00E102E7" w:rsidP="0074408C">
            <w:pPr>
              <w:spacing w:after="0" w:line="240" w:lineRule="auto"/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3.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բյուջեով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նախատեսված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 xml:space="preserve">նախադպրոցական և արտադպրոցական   հիմնարկների   </w:t>
            </w:r>
          </w:p>
          <w:p w:rsidR="00E102E7" w:rsidRPr="00CD1A06" w:rsidRDefault="00E102E7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պահպանման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ծախսեր</w:t>
            </w:r>
          </w:p>
          <w:p w:rsidR="00E102E7" w:rsidRPr="00CD1A06" w:rsidRDefault="00E102E7" w:rsidP="007440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69" w:type="dxa"/>
            <w:gridSpan w:val="2"/>
          </w:tcPr>
          <w:p w:rsidR="00E102E7" w:rsidRPr="007B0231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7B0231" w:rsidRDefault="00E102E7" w:rsidP="0074408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</w:p>
          <w:p w:rsidR="00E102E7" w:rsidRPr="007B0231" w:rsidRDefault="00E102E7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</w:p>
          <w:p w:rsidR="00E102E7" w:rsidRPr="007B0231" w:rsidRDefault="00E102E7" w:rsidP="0074408C">
            <w:pPr>
              <w:spacing w:after="0" w:line="240" w:lineRule="auto"/>
              <w:rPr>
                <w:rFonts w:ascii="GHEA Grapalat" w:hAnsi="GHEA Grapalat"/>
                <w:b/>
              </w:rPr>
            </w:pPr>
          </w:p>
          <w:p w:rsidR="00E102E7" w:rsidRPr="007B0231" w:rsidRDefault="00E102E7" w:rsidP="0074408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7B0231">
              <w:rPr>
                <w:rFonts w:ascii="GHEA Grapalat" w:hAnsi="GHEA Grapalat"/>
                <w:b/>
                <w:lang w:val="hy-AM"/>
              </w:rPr>
              <w:t xml:space="preserve">        </w:t>
            </w:r>
            <w:r w:rsidRPr="007B0231">
              <w:rPr>
                <w:rFonts w:ascii="GHEA Grapalat" w:hAnsi="GHEA Grapalat"/>
                <w:b/>
              </w:rPr>
              <w:t>131</w:t>
            </w:r>
          </w:p>
          <w:p w:rsidR="00E102E7" w:rsidRPr="007B0231" w:rsidRDefault="00E102E7" w:rsidP="0074408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</w:p>
          <w:p w:rsidR="00E102E7" w:rsidRPr="007B0231" w:rsidRDefault="00E102E7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</w:p>
          <w:p w:rsidR="00E102E7" w:rsidRPr="007B0231" w:rsidRDefault="00E102E7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7B0231">
              <w:rPr>
                <w:rFonts w:ascii="GHEA Grapalat" w:hAnsi="GHEA Grapalat"/>
                <w:b/>
              </w:rPr>
              <w:t>5</w:t>
            </w:r>
          </w:p>
          <w:p w:rsidR="00E102E7" w:rsidRPr="007B0231" w:rsidRDefault="00E102E7" w:rsidP="0074408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</w:p>
          <w:p w:rsidR="00E102E7" w:rsidRPr="007B0231" w:rsidRDefault="00E102E7" w:rsidP="0074408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</w:p>
          <w:p w:rsidR="00E102E7" w:rsidRPr="007B0231" w:rsidRDefault="00E102E7" w:rsidP="0074408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</w:p>
          <w:p w:rsidR="00E102E7" w:rsidRPr="007B0231" w:rsidRDefault="00E102E7" w:rsidP="0074408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</w:p>
          <w:p w:rsidR="00E102E7" w:rsidRPr="007B0231" w:rsidRDefault="00E102E7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7B0231">
              <w:rPr>
                <w:rFonts w:ascii="GHEA Grapalat" w:hAnsi="GHEA Grapalat"/>
                <w:b/>
                <w:lang w:val="hy-AM"/>
              </w:rPr>
              <w:t>126400,0</w:t>
            </w:r>
          </w:p>
        </w:tc>
        <w:tc>
          <w:tcPr>
            <w:tcW w:w="1224" w:type="dxa"/>
            <w:gridSpan w:val="3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6E502B">
        <w:tc>
          <w:tcPr>
            <w:tcW w:w="1776" w:type="dxa"/>
            <w:shd w:val="clear" w:color="auto" w:fill="BDD6EE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քան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61" w:type="dxa"/>
            <w:gridSpan w:val="2"/>
          </w:tcPr>
          <w:p w:rsidR="00E102E7" w:rsidRPr="00114633" w:rsidRDefault="00E102E7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ՆՈՒՀ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ՀՈԱԿ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թիվը՝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:rsidR="00E102E7" w:rsidRPr="00114633" w:rsidRDefault="00E102E7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114633" w:rsidRDefault="00E102E7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ՆՈՒՀ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խմբերի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թիվը՝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:rsidR="00E102E7" w:rsidRPr="00CD1A06" w:rsidRDefault="00E102E7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</w:t>
            </w:r>
          </w:p>
          <w:p w:rsidR="00E102E7" w:rsidRPr="00114633" w:rsidRDefault="00E102E7" w:rsidP="0074408C">
            <w:pPr>
              <w:spacing w:after="0" w:line="240" w:lineRule="auto"/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3.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ՆՈՒՀ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դաստիարակների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թիվը</w:t>
            </w:r>
          </w:p>
          <w:p w:rsidR="00E102E7" w:rsidRPr="00114633" w:rsidRDefault="00E102E7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114633" w:rsidRDefault="00E102E7" w:rsidP="0074408C">
            <w:pPr>
              <w:spacing w:after="0" w:line="240" w:lineRule="auto"/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4.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 xml:space="preserve">ՆՈՒՀ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ՀՈԱԿ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ներ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հաճախող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երեխաների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թիվը</w:t>
            </w:r>
          </w:p>
          <w:p w:rsidR="00E102E7" w:rsidRPr="00114633" w:rsidRDefault="00E102E7" w:rsidP="0074408C">
            <w:pPr>
              <w:spacing w:after="0" w:line="240" w:lineRule="auto"/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</w:p>
          <w:p w:rsidR="00E102E7" w:rsidRPr="00114633" w:rsidRDefault="00E102E7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5.արտադպրոցական հիմնարկում աշխատողների թիվ՝ </w:t>
            </w:r>
          </w:p>
          <w:p w:rsidR="00E102E7" w:rsidRPr="00114633" w:rsidRDefault="00E102E7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6. արտադպրոցական հիմնարկում  սովորողների թիվ՝ </w:t>
            </w:r>
          </w:p>
        </w:tc>
        <w:tc>
          <w:tcPr>
            <w:tcW w:w="1469" w:type="dxa"/>
            <w:gridSpan w:val="2"/>
          </w:tcPr>
          <w:p w:rsidR="00E102E7" w:rsidRPr="007B0231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B0231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  <w:p w:rsidR="00E102E7" w:rsidRPr="007B0231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Pr="007B0231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Pr="007B0231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B0231">
              <w:rPr>
                <w:rFonts w:ascii="GHEA Grapalat" w:hAnsi="GHEA Grapalat"/>
                <w:b/>
                <w:sz w:val="20"/>
                <w:szCs w:val="20"/>
                <w:lang w:val="hy-AM"/>
              </w:rPr>
              <w:t>12</w:t>
            </w:r>
          </w:p>
          <w:p w:rsidR="00E102E7" w:rsidRPr="007B0231" w:rsidRDefault="00E102E7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Pr="007B0231" w:rsidRDefault="00E102E7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Pr="007B0231" w:rsidRDefault="00E102E7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B0231">
              <w:rPr>
                <w:rFonts w:ascii="GHEA Grapalat" w:hAnsi="GHEA Grapalat"/>
                <w:b/>
                <w:sz w:val="20"/>
                <w:szCs w:val="20"/>
              </w:rPr>
              <w:t>40</w:t>
            </w:r>
          </w:p>
          <w:p w:rsidR="00E102E7" w:rsidRPr="007B0231" w:rsidRDefault="00E102E7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Pr="007B0231" w:rsidRDefault="00E102E7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Pr="007B0231" w:rsidRDefault="00E102E7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Pr="007B0231" w:rsidRDefault="00E102E7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B0231">
              <w:rPr>
                <w:rFonts w:ascii="GHEA Grapalat" w:hAnsi="GHEA Grapalat"/>
                <w:b/>
                <w:sz w:val="20"/>
                <w:szCs w:val="20"/>
              </w:rPr>
              <w:t>375</w:t>
            </w:r>
          </w:p>
          <w:p w:rsidR="00E102E7" w:rsidRPr="007B0231" w:rsidRDefault="00E102E7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7B0231" w:rsidRDefault="00E102E7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Pr="007B0231" w:rsidRDefault="00E102E7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B0231">
              <w:rPr>
                <w:rFonts w:ascii="GHEA Grapalat" w:hAnsi="GHEA Grapalat"/>
                <w:b/>
                <w:sz w:val="20"/>
                <w:szCs w:val="20"/>
              </w:rPr>
              <w:t>43</w:t>
            </w:r>
          </w:p>
          <w:p w:rsidR="00E102E7" w:rsidRPr="007B0231" w:rsidRDefault="00E102E7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7B0231" w:rsidRDefault="00E102E7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Pr="007B0231" w:rsidRDefault="00E102E7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Pr="007B0231" w:rsidRDefault="00E102E7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B0231"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 w:rsidRPr="007B0231">
              <w:rPr>
                <w:rFonts w:ascii="GHEA Grapalat" w:hAnsi="GHEA Grapalat"/>
                <w:b/>
                <w:sz w:val="20"/>
                <w:szCs w:val="20"/>
                <w:lang w:val="hy-AM"/>
              </w:rPr>
              <w:t>80</w:t>
            </w:r>
          </w:p>
        </w:tc>
        <w:tc>
          <w:tcPr>
            <w:tcW w:w="1224" w:type="dxa"/>
            <w:gridSpan w:val="3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6E502B">
        <w:tc>
          <w:tcPr>
            <w:tcW w:w="1776" w:type="dxa"/>
            <w:shd w:val="clear" w:color="auto" w:fill="BDD6EE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որակական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761" w:type="dxa"/>
            <w:gridSpan w:val="2"/>
          </w:tcPr>
          <w:p w:rsidR="00E102E7" w:rsidRPr="00866D1B" w:rsidRDefault="00E102E7" w:rsidP="0074408C">
            <w:pPr>
              <w:tabs>
                <w:tab w:val="left" w:pos="1735"/>
              </w:tabs>
              <w:spacing w:after="0" w:line="240" w:lineRule="auto"/>
              <w:ind w:right="-108"/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eastAsia="Times New Roman" w:hAnsi="Cambria Math"/>
                <w:b/>
                <w:sz w:val="20"/>
                <w:szCs w:val="20"/>
                <w:lang w:val="hy-AM"/>
              </w:rPr>
              <w:t>.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ատուցված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ծառայությունների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համապատասխանությունը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նախադպրոցական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կրթության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մասին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օրենքի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պահանջներին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սահմանված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չափորոշիչներին</w:t>
            </w:r>
          </w:p>
          <w:p w:rsidR="00E102E7" w:rsidRPr="00CD1A06" w:rsidRDefault="00E102E7" w:rsidP="0074408C">
            <w:pPr>
              <w:tabs>
                <w:tab w:val="left" w:pos="1735"/>
              </w:tabs>
              <w:spacing w:after="0" w:line="240" w:lineRule="auto"/>
              <w:ind w:right="-108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2</w:t>
            </w:r>
            <w:r w:rsidRPr="00CD1A06">
              <w:rPr>
                <w:rFonts w:ascii="GHEA Grapalat" w:eastAsia="MS Mincho" w:hAnsi="MS Mincho Western" w:cs="MS Mincho Western"/>
                <w:b/>
                <w:sz w:val="20"/>
                <w:szCs w:val="20"/>
                <w:lang w:val="hy-AM"/>
              </w:rPr>
              <w:t>․</w:t>
            </w:r>
            <w:r w:rsidRPr="00CD1A06">
              <w:rPr>
                <w:rFonts w:ascii="GHEA Grapalat" w:eastAsia="MS Mincho" w:hAnsi="GHEA Grapalat" w:cs="MS Mincho"/>
                <w:b/>
                <w:sz w:val="20"/>
                <w:szCs w:val="20"/>
                <w:lang w:val="hy-AM"/>
              </w:rPr>
              <w:t>Ծ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նողների բավարարվածության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աստիճանը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մատուցված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ծառայությունների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որակից</w:t>
            </w:r>
          </w:p>
        </w:tc>
        <w:tc>
          <w:tcPr>
            <w:tcW w:w="1469" w:type="dxa"/>
            <w:gridSpan w:val="2"/>
          </w:tcPr>
          <w:p w:rsidR="00E102E7" w:rsidRPr="00CD1A06" w:rsidRDefault="00E102E7" w:rsidP="0074408C">
            <w:pPr>
              <w:tabs>
                <w:tab w:val="left" w:pos="1735"/>
              </w:tabs>
              <w:spacing w:after="0" w:line="240" w:lineRule="auto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գրեթե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ամբողջութ</w:t>
            </w:r>
            <w:r>
              <w:rPr>
                <w:rFonts w:ascii="GHEA Grapalat" w:hAnsi="GHEA Grapalat" w:cs="Arial AMU"/>
                <w:b/>
                <w:sz w:val="20"/>
                <w:szCs w:val="20"/>
                <w:lang w:val="ru-RU"/>
              </w:rPr>
              <w:t>-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յամբ</w:t>
            </w:r>
          </w:p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102E7" w:rsidRPr="00CD1A06" w:rsidRDefault="00E102E7" w:rsidP="007440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102E7" w:rsidRPr="00CD1A06" w:rsidRDefault="00E102E7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Default="00E102E7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Default="00E102E7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Pr="00CD1A06" w:rsidRDefault="00E102E7" w:rsidP="0074408C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24" w:type="dxa"/>
            <w:gridSpan w:val="3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6E502B">
        <w:tc>
          <w:tcPr>
            <w:tcW w:w="1776" w:type="dxa"/>
            <w:shd w:val="clear" w:color="auto" w:fill="BDD6EE"/>
            <w:vAlign w:val="center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ժամկետային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61" w:type="dxa"/>
            <w:gridSpan w:val="2"/>
          </w:tcPr>
          <w:p w:rsidR="00E102E7" w:rsidRPr="00CD1A06" w:rsidRDefault="00E102E7" w:rsidP="0074408C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Սննդի ապահովումն օրվա ընթացքում-</w:t>
            </w:r>
          </w:p>
        </w:tc>
        <w:tc>
          <w:tcPr>
            <w:tcW w:w="1469" w:type="dxa"/>
            <w:gridSpan w:val="2"/>
          </w:tcPr>
          <w:p w:rsidR="00E102E7" w:rsidRPr="00CD1A06" w:rsidRDefault="00E102E7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անգամ</w:t>
            </w:r>
          </w:p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24" w:type="dxa"/>
            <w:gridSpan w:val="3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6E502B">
        <w:tc>
          <w:tcPr>
            <w:tcW w:w="1776" w:type="dxa"/>
            <w:shd w:val="clear" w:color="auto" w:fill="BDD6EE"/>
            <w:vAlign w:val="center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Վերջնական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արդյունքի</w:t>
            </w:r>
          </w:p>
        </w:tc>
        <w:tc>
          <w:tcPr>
            <w:tcW w:w="2761" w:type="dxa"/>
            <w:gridSpan w:val="2"/>
          </w:tcPr>
          <w:p w:rsidR="00E102E7" w:rsidRPr="00CD1A06" w:rsidRDefault="00E102E7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Նախադպրոցական և արտադպրոցական կրթության որակի բարձրացում,</w:t>
            </w:r>
          </w:p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Աշխատողների աշատավարձի վճարում, շենքային պայմանների բարելավում</w:t>
            </w:r>
            <w:r w:rsidRPr="00CD1A0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:  </w:t>
            </w:r>
          </w:p>
        </w:tc>
        <w:tc>
          <w:tcPr>
            <w:tcW w:w="1469" w:type="dxa"/>
            <w:gridSpan w:val="2"/>
          </w:tcPr>
          <w:p w:rsidR="00E102E7" w:rsidRPr="007B0231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7B0231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B023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24" w:type="dxa"/>
            <w:gridSpan w:val="3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6E502B">
        <w:tc>
          <w:tcPr>
            <w:tcW w:w="1776" w:type="dxa"/>
            <w:shd w:val="clear" w:color="auto" w:fill="BDD6EE"/>
            <w:vAlign w:val="center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Ծախսեր</w:t>
            </w:r>
          </w:p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դրամ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61" w:type="dxa"/>
            <w:gridSpan w:val="2"/>
          </w:tcPr>
          <w:p w:rsidR="00E102E7" w:rsidRPr="00CD1A06" w:rsidRDefault="00E102E7" w:rsidP="0074408C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ֆինանսավորման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աղբյուրը՝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բյուջեի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միջոցներ</w:t>
            </w:r>
          </w:p>
        </w:tc>
        <w:tc>
          <w:tcPr>
            <w:tcW w:w="1469" w:type="dxa"/>
            <w:gridSpan w:val="2"/>
          </w:tcPr>
          <w:p w:rsidR="00E102E7" w:rsidRPr="007B0231" w:rsidRDefault="00E102E7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B0231">
              <w:rPr>
                <w:rFonts w:ascii="GHEA Grapalat" w:hAnsi="GHEA Grapalat"/>
                <w:b/>
                <w:lang w:val="hy-AM"/>
              </w:rPr>
              <w:t>126400,0</w:t>
            </w:r>
          </w:p>
        </w:tc>
        <w:tc>
          <w:tcPr>
            <w:tcW w:w="1224" w:type="dxa"/>
            <w:gridSpan w:val="3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rPr>
          <w:trHeight w:val="586"/>
        </w:trPr>
        <w:tc>
          <w:tcPr>
            <w:tcW w:w="10632" w:type="dxa"/>
            <w:gridSpan w:val="10"/>
            <w:shd w:val="clear" w:color="auto" w:fill="BDD6EE"/>
            <w:vAlign w:val="center"/>
          </w:tcPr>
          <w:p w:rsidR="00E102E7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E102E7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E102E7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E102E7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5.Մշակույթ և երիտասարդության հետ տարվող աշխատանքներ</w:t>
            </w:r>
          </w:p>
        </w:tc>
      </w:tr>
      <w:tr w:rsidR="00E102E7" w:rsidRPr="00CD1A06" w:rsidTr="00CD1A06">
        <w:trPr>
          <w:trHeight w:val="633"/>
        </w:trPr>
        <w:tc>
          <w:tcPr>
            <w:tcW w:w="10632" w:type="dxa"/>
            <w:gridSpan w:val="10"/>
            <w:shd w:val="clear" w:color="auto" w:fill="BDD6EE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</w:t>
            </w: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Համայնքի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մշակութային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կյանքի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կազմակերպում</w:t>
            </w:r>
          </w:p>
        </w:tc>
      </w:tr>
      <w:tr w:rsidR="00E102E7" w:rsidRPr="00CD1A06" w:rsidTr="00CD1A06">
        <w:tc>
          <w:tcPr>
            <w:tcW w:w="4537" w:type="dxa"/>
            <w:gridSpan w:val="3"/>
            <w:shd w:val="clear" w:color="auto" w:fill="BDD6EE"/>
            <w:vAlign w:val="center"/>
          </w:tcPr>
          <w:p w:rsidR="00E102E7" w:rsidRPr="00CD1A06" w:rsidRDefault="00E102E7" w:rsidP="00A930AE">
            <w:pPr>
              <w:spacing w:after="0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     Արդյունքային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ցուցանիշներ</w:t>
            </w:r>
          </w:p>
        </w:tc>
        <w:tc>
          <w:tcPr>
            <w:tcW w:w="6095" w:type="dxa"/>
            <w:gridSpan w:val="7"/>
          </w:tcPr>
          <w:p w:rsidR="00E102E7" w:rsidRPr="007B0231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0231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 w:rsidRPr="007B0231"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 w:rsidRPr="007B0231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Pr="007B023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</w:t>
            </w:r>
            <w:r w:rsidRPr="007B0231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1-</w:t>
            </w:r>
            <w:r w:rsidRPr="007B023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ին</w:t>
            </w:r>
            <w:r w:rsidRPr="007B023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7B023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կիսամյակ</w:t>
            </w:r>
            <w:r w:rsidRPr="007B0231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r w:rsidRPr="007B023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տարեկան</w:t>
            </w:r>
          </w:p>
        </w:tc>
      </w:tr>
      <w:tr w:rsidR="00E102E7" w:rsidRPr="00CD1A06" w:rsidTr="007B0231">
        <w:tc>
          <w:tcPr>
            <w:tcW w:w="1776" w:type="dxa"/>
            <w:shd w:val="clear" w:color="auto" w:fill="BDD6EE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61" w:type="dxa"/>
            <w:gridSpan w:val="2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69" w:type="dxa"/>
            <w:gridSpan w:val="2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Թիրախային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24" w:type="dxa"/>
            <w:gridSpan w:val="3"/>
            <w:vAlign w:val="center"/>
          </w:tcPr>
          <w:p w:rsidR="00E102E7" w:rsidRPr="007B0231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B023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Փաստացի</w:t>
            </w:r>
            <w:r w:rsidRPr="007B023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7B023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6" w:type="dxa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102E7" w:rsidRPr="00CD1A06" w:rsidTr="007B0231">
        <w:tc>
          <w:tcPr>
            <w:tcW w:w="1776" w:type="dxa"/>
            <w:shd w:val="clear" w:color="auto" w:fill="BDD6EE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761" w:type="dxa"/>
            <w:gridSpan w:val="2"/>
          </w:tcPr>
          <w:p w:rsidR="00E102E7" w:rsidRPr="00114633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442F83">
              <w:rPr>
                <w:b/>
                <w:lang w:val="hy-AM"/>
              </w:rPr>
              <w:t>1</w:t>
            </w:r>
            <w:r w:rsidRPr="007440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74408C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Աշխատակազմում</w:t>
            </w:r>
            <w:r w:rsidRPr="0074408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74408C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ծրագրի</w:t>
            </w:r>
            <w:r w:rsidRPr="0074408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74408C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իրականացման</w:t>
            </w:r>
            <w:r w:rsidRPr="0074408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74408C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հարցերով</w:t>
            </w:r>
            <w:r w:rsidRPr="0074408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74408C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զբաղվող</w:t>
            </w:r>
            <w:r w:rsidRPr="0074408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74408C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մասնագետներ</w:t>
            </w:r>
          </w:p>
          <w:p w:rsidR="00E102E7" w:rsidRPr="00114633" w:rsidRDefault="00E102E7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74408C" w:rsidRDefault="00E102E7" w:rsidP="0074408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74408C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2. Համայնքում տարվա ընթացքում  Կազմակրպվող մշակույթային  միջոցառումների թիվ</w:t>
            </w:r>
          </w:p>
          <w:p w:rsidR="00E102E7" w:rsidRPr="00CD1A06" w:rsidRDefault="00E102E7" w:rsidP="00A930AE">
            <w:pPr>
              <w:spacing w:after="0"/>
              <w:ind w:left="102" w:hanging="102"/>
              <w:jc w:val="both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</w:tc>
        <w:tc>
          <w:tcPr>
            <w:tcW w:w="1469" w:type="dxa"/>
            <w:gridSpan w:val="2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  <w:p w:rsidR="00E102E7" w:rsidRPr="00CD1A06" w:rsidRDefault="00E102E7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Default="00E102E7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E102E7" w:rsidRDefault="00E102E7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Default="00E102E7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Default="00E102E7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Pr="00CD1A06" w:rsidRDefault="00E102E7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</w:t>
            </w:r>
          </w:p>
        </w:tc>
        <w:tc>
          <w:tcPr>
            <w:tcW w:w="1224" w:type="dxa"/>
            <w:gridSpan w:val="3"/>
          </w:tcPr>
          <w:p w:rsidR="00E102E7" w:rsidRPr="007B0231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7B0231">
        <w:trPr>
          <w:trHeight w:val="2701"/>
        </w:trPr>
        <w:tc>
          <w:tcPr>
            <w:tcW w:w="1776" w:type="dxa"/>
            <w:shd w:val="clear" w:color="auto" w:fill="BDD6EE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քան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761" w:type="dxa"/>
            <w:gridSpan w:val="2"/>
          </w:tcPr>
          <w:p w:rsidR="00E102E7" w:rsidRPr="00CD1A06" w:rsidRDefault="00E102E7" w:rsidP="00A930AE">
            <w:pPr>
              <w:spacing w:after="0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Պարի խմբակ հաճախող երեխաների թիվ </w:t>
            </w:r>
          </w:p>
          <w:p w:rsidR="00E102E7" w:rsidRPr="00442F83" w:rsidRDefault="00E102E7" w:rsidP="00A930A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42F8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Նկարչության խմբակ հաճախող երեխաների թիվ՝ </w:t>
            </w:r>
          </w:p>
          <w:p w:rsidR="00E102E7" w:rsidRPr="00442F83" w:rsidRDefault="00E102E7" w:rsidP="00A930A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C057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Վոկալի </w:t>
            </w:r>
            <w:r w:rsidRPr="00442F8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խմբակ հաճախող երեխաների թիվ՝ </w:t>
            </w:r>
          </w:p>
          <w:p w:rsidR="00E102E7" w:rsidRPr="00442F83" w:rsidRDefault="00E102E7" w:rsidP="00A930A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42F8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թատերական խմբակ հաճախող երեխաների թիվ՝ </w:t>
            </w:r>
          </w:p>
          <w:p w:rsidR="00E102E7" w:rsidRPr="00442F83" w:rsidRDefault="00E102E7" w:rsidP="00A930AE">
            <w:pPr>
              <w:spacing w:after="0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E102E7" w:rsidRDefault="00E102E7" w:rsidP="00A930AE">
            <w:pPr>
              <w:spacing w:after="0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Արվեստի դպրոց հաճախող երեխաների թիվ</w:t>
            </w:r>
          </w:p>
          <w:p w:rsidR="00E102E7" w:rsidRPr="00483BE2" w:rsidRDefault="00E102E7" w:rsidP="00483BE2">
            <w:pPr>
              <w:spacing w:after="0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gridSpan w:val="2"/>
          </w:tcPr>
          <w:p w:rsidR="00E102E7" w:rsidRDefault="00E102E7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>18-36</w:t>
            </w:r>
          </w:p>
          <w:p w:rsidR="00E102E7" w:rsidRPr="00CD1A06" w:rsidRDefault="00E102E7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Default="00E102E7" w:rsidP="00A930AE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E102E7" w:rsidRDefault="00E102E7" w:rsidP="00A930AE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E102E7" w:rsidRDefault="00E102E7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>18-36</w:t>
            </w:r>
          </w:p>
          <w:p w:rsidR="00E102E7" w:rsidRDefault="00E102E7" w:rsidP="00A930AE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</w:p>
          <w:p w:rsidR="00E102E7" w:rsidRDefault="00E102E7" w:rsidP="00A930AE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E102E7" w:rsidRDefault="00E102E7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>18-36</w:t>
            </w:r>
          </w:p>
          <w:p w:rsidR="00E102E7" w:rsidRDefault="00E102E7" w:rsidP="00A930AE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</w:p>
          <w:p w:rsidR="00E102E7" w:rsidRDefault="00E102E7" w:rsidP="00A930AE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E102E7" w:rsidRDefault="00E102E7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>18-36</w:t>
            </w:r>
          </w:p>
          <w:p w:rsidR="00E102E7" w:rsidRDefault="00E102E7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E102E7" w:rsidRDefault="00E102E7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E102E7" w:rsidRPr="007B0231" w:rsidRDefault="00E102E7" w:rsidP="00483BE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200</w:t>
            </w:r>
          </w:p>
        </w:tc>
        <w:tc>
          <w:tcPr>
            <w:tcW w:w="1224" w:type="dxa"/>
            <w:gridSpan w:val="3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7B0231">
        <w:tc>
          <w:tcPr>
            <w:tcW w:w="1776" w:type="dxa"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որակական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761" w:type="dxa"/>
            <w:gridSpan w:val="2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Պատշաճ կերպով կազմակերպել տոնական և հիշատակի օրերին նվիրված միջոցառումները</w:t>
            </w:r>
          </w:p>
        </w:tc>
        <w:tc>
          <w:tcPr>
            <w:tcW w:w="1469" w:type="dxa"/>
            <w:gridSpan w:val="2"/>
          </w:tcPr>
          <w:p w:rsidR="00E102E7" w:rsidRPr="00114633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114633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</w:t>
            </w:r>
          </w:p>
        </w:tc>
        <w:tc>
          <w:tcPr>
            <w:tcW w:w="1224" w:type="dxa"/>
            <w:gridSpan w:val="3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7B0231">
        <w:tc>
          <w:tcPr>
            <w:tcW w:w="1776" w:type="dxa"/>
            <w:shd w:val="clear" w:color="auto" w:fill="BDD6EE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ժամկետային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61" w:type="dxa"/>
            <w:gridSpan w:val="2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Միջոցառումների կազմակերպում տարվա ընթացքում</w:t>
            </w:r>
          </w:p>
        </w:tc>
        <w:tc>
          <w:tcPr>
            <w:tcW w:w="1469" w:type="dxa"/>
            <w:gridSpan w:val="2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</w:t>
            </w:r>
          </w:p>
        </w:tc>
        <w:tc>
          <w:tcPr>
            <w:tcW w:w="1224" w:type="dxa"/>
            <w:gridSpan w:val="3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7B0231">
        <w:tc>
          <w:tcPr>
            <w:tcW w:w="1776" w:type="dxa"/>
            <w:shd w:val="clear" w:color="auto" w:fill="BDD6EE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Վերջնական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արդյունքի</w:t>
            </w:r>
          </w:p>
        </w:tc>
        <w:tc>
          <w:tcPr>
            <w:tcW w:w="2761" w:type="dxa"/>
            <w:gridSpan w:val="2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Բնակիչների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բավարարվածությունը մատուցված մշակութային ծառայություններից</w:t>
            </w:r>
          </w:p>
        </w:tc>
        <w:tc>
          <w:tcPr>
            <w:tcW w:w="1469" w:type="dxa"/>
            <w:gridSpan w:val="2"/>
          </w:tcPr>
          <w:p w:rsidR="00E102E7" w:rsidRPr="00114633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24" w:type="dxa"/>
            <w:gridSpan w:val="3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7B0231">
        <w:tc>
          <w:tcPr>
            <w:tcW w:w="1776" w:type="dxa"/>
            <w:shd w:val="clear" w:color="auto" w:fill="BDD6EE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Ծախսեր</w:t>
            </w:r>
          </w:p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դրամ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61" w:type="dxa"/>
            <w:gridSpan w:val="2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բյուջեով նախատեսված</w:t>
            </w:r>
          </w:p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Ծախսերը </w:t>
            </w:r>
          </w:p>
        </w:tc>
        <w:tc>
          <w:tcPr>
            <w:tcW w:w="1469" w:type="dxa"/>
            <w:gridSpan w:val="2"/>
          </w:tcPr>
          <w:p w:rsidR="00E102E7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Pr="00147F50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25660,0</w:t>
            </w:r>
          </w:p>
        </w:tc>
        <w:tc>
          <w:tcPr>
            <w:tcW w:w="1224" w:type="dxa"/>
            <w:gridSpan w:val="3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rPr>
          <w:trHeight w:val="542"/>
        </w:trPr>
        <w:tc>
          <w:tcPr>
            <w:tcW w:w="10632" w:type="dxa"/>
            <w:gridSpan w:val="10"/>
            <w:shd w:val="clear" w:color="auto" w:fill="BDD6EE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6.Ֆիզիկական կուլտուրա և սպորտ</w:t>
            </w:r>
          </w:p>
        </w:tc>
      </w:tr>
      <w:tr w:rsidR="00E102E7" w:rsidRPr="00CD1A06" w:rsidTr="00CD1A06">
        <w:tc>
          <w:tcPr>
            <w:tcW w:w="10632" w:type="dxa"/>
            <w:gridSpan w:val="10"/>
            <w:shd w:val="clear" w:color="auto" w:fill="BDD6EE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</w:t>
            </w:r>
            <w:r w:rsidRPr="00CD1A06">
              <w:rPr>
                <w:rFonts w:ascii="GHEA Grapalat" w:eastAsia="Times New Roman" w:hAnsi="Cambria Math"/>
                <w:b/>
                <w:sz w:val="20"/>
                <w:szCs w:val="20"/>
                <w:lang w:val="ru-RU"/>
              </w:rPr>
              <w:t>.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Մարզադպրոցի պահպանում</w:t>
            </w:r>
          </w:p>
        </w:tc>
      </w:tr>
      <w:tr w:rsidR="00E102E7" w:rsidRPr="00CD1A06" w:rsidTr="00CD1A06">
        <w:trPr>
          <w:trHeight w:val="333"/>
        </w:trPr>
        <w:tc>
          <w:tcPr>
            <w:tcW w:w="4537" w:type="dxa"/>
            <w:gridSpan w:val="3"/>
            <w:shd w:val="clear" w:color="auto" w:fill="BDD6EE"/>
            <w:vAlign w:val="center"/>
          </w:tcPr>
          <w:p w:rsidR="00E102E7" w:rsidRPr="00CD1A06" w:rsidRDefault="00E102E7" w:rsidP="00A930AE">
            <w:pPr>
              <w:spacing w:after="0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     Արդյունքային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ցուցանիշներ</w:t>
            </w:r>
          </w:p>
        </w:tc>
        <w:tc>
          <w:tcPr>
            <w:tcW w:w="6095" w:type="dxa"/>
            <w:gridSpan w:val="7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1-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կիսամյակ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տարեկան</w:t>
            </w:r>
          </w:p>
        </w:tc>
      </w:tr>
      <w:tr w:rsidR="00E102E7" w:rsidRPr="00CD1A06" w:rsidTr="00CD1A06">
        <w:trPr>
          <w:trHeight w:val="408"/>
        </w:trPr>
        <w:tc>
          <w:tcPr>
            <w:tcW w:w="1776" w:type="dxa"/>
            <w:shd w:val="clear" w:color="auto" w:fill="BDD6EE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61" w:type="dxa"/>
            <w:gridSpan w:val="2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8" w:type="dxa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Թիրախային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5" w:type="dxa"/>
            <w:gridSpan w:val="4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Փաստացի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6" w:type="dxa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102E7" w:rsidRPr="00CD1A06" w:rsidTr="00CD1A06">
        <w:trPr>
          <w:trHeight w:val="1708"/>
        </w:trPr>
        <w:tc>
          <w:tcPr>
            <w:tcW w:w="1776" w:type="dxa"/>
            <w:shd w:val="clear" w:color="auto" w:fill="BDD6EE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761" w:type="dxa"/>
            <w:gridSpan w:val="2"/>
          </w:tcPr>
          <w:p w:rsidR="00E102E7" w:rsidRPr="00CD1A06" w:rsidRDefault="00E102E7" w:rsidP="00A930A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 Աշխատակազմում ծրագրի իրականաց                                                                                                                          ման հարցերով զբաղվող մասնագետներ՝</w:t>
            </w:r>
          </w:p>
          <w:p w:rsidR="00E102E7" w:rsidRPr="00CD1A06" w:rsidRDefault="00E102E7" w:rsidP="00A930A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Աշխատողների աշխատավարձեր </w:t>
            </w:r>
          </w:p>
        </w:tc>
        <w:tc>
          <w:tcPr>
            <w:tcW w:w="1418" w:type="dxa"/>
          </w:tcPr>
          <w:p w:rsidR="00E102E7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  <w:p w:rsidR="00E102E7" w:rsidRPr="002624A8" w:rsidRDefault="00E102E7" w:rsidP="00A930AE">
            <w:pPr>
              <w:spacing w:after="0"/>
              <w:rPr>
                <w:lang w:val="hy-AM"/>
              </w:rPr>
            </w:pPr>
          </w:p>
          <w:p w:rsidR="00E102E7" w:rsidRDefault="00E102E7" w:rsidP="00A930AE">
            <w:pPr>
              <w:spacing w:after="0"/>
              <w:jc w:val="center"/>
              <w:rPr>
                <w:rFonts w:ascii="GHEA Grapalat" w:hAnsi="GHEA Grapalat"/>
                <w:b/>
              </w:rPr>
            </w:pPr>
          </w:p>
          <w:p w:rsidR="00E102E7" w:rsidRPr="00586648" w:rsidRDefault="00E102E7" w:rsidP="00A930AE">
            <w:pPr>
              <w:spacing w:after="0"/>
              <w:jc w:val="center"/>
              <w:rPr>
                <w:rFonts w:ascii="GHEA Grapalat" w:hAnsi="GHEA Grapalat"/>
                <w:b/>
              </w:rPr>
            </w:pPr>
          </w:p>
          <w:p w:rsidR="00E102E7" w:rsidRPr="009E12C0" w:rsidRDefault="00E102E7" w:rsidP="00A930AE">
            <w:pPr>
              <w:spacing w:after="0"/>
              <w:jc w:val="center"/>
              <w:rPr>
                <w:color w:val="FF0000"/>
                <w:lang w:val="hy-AM"/>
              </w:rPr>
            </w:pPr>
            <w:r>
              <w:rPr>
                <w:color w:val="FF0000"/>
                <w:lang w:val="hy-AM"/>
              </w:rPr>
              <w:t>16600,0</w:t>
            </w:r>
          </w:p>
        </w:tc>
        <w:tc>
          <w:tcPr>
            <w:tcW w:w="1275" w:type="dxa"/>
            <w:gridSpan w:val="4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A930AE">
        <w:trPr>
          <w:trHeight w:val="1082"/>
        </w:trPr>
        <w:tc>
          <w:tcPr>
            <w:tcW w:w="1776" w:type="dxa"/>
            <w:shd w:val="clear" w:color="auto" w:fill="BDD6EE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քան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761" w:type="dxa"/>
            <w:gridSpan w:val="2"/>
          </w:tcPr>
          <w:p w:rsidR="00E102E7" w:rsidRPr="00CD1A06" w:rsidRDefault="00E102E7" w:rsidP="00A930AE">
            <w:pPr>
              <w:spacing w:after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Համայնքի ապահովածությունը մարզադաշտերով </w:t>
            </w:r>
          </w:p>
        </w:tc>
        <w:tc>
          <w:tcPr>
            <w:tcW w:w="1418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30%</w:t>
            </w:r>
          </w:p>
        </w:tc>
        <w:tc>
          <w:tcPr>
            <w:tcW w:w="1275" w:type="dxa"/>
            <w:gridSpan w:val="4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E24F26">
        <w:trPr>
          <w:trHeight w:val="1307"/>
        </w:trPr>
        <w:tc>
          <w:tcPr>
            <w:tcW w:w="1776" w:type="dxa"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որակական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761" w:type="dxa"/>
            <w:gridSpan w:val="2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Բնակիչների կարծիքը բարեկարգված մարզադաշտերի վերաբերյալ</w:t>
            </w:r>
          </w:p>
        </w:tc>
        <w:tc>
          <w:tcPr>
            <w:tcW w:w="1418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c>
          <w:tcPr>
            <w:tcW w:w="1776" w:type="dxa"/>
            <w:shd w:val="clear" w:color="auto" w:fill="BDD6EE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ժամկետային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61" w:type="dxa"/>
            <w:gridSpan w:val="2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իրականացման ժամկետը</w:t>
            </w:r>
          </w:p>
        </w:tc>
        <w:tc>
          <w:tcPr>
            <w:tcW w:w="1418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1 տարի</w:t>
            </w:r>
          </w:p>
        </w:tc>
        <w:tc>
          <w:tcPr>
            <w:tcW w:w="1275" w:type="dxa"/>
            <w:gridSpan w:val="4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c>
          <w:tcPr>
            <w:tcW w:w="1776" w:type="dxa"/>
            <w:shd w:val="clear" w:color="auto" w:fill="BDD6EE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Վերջնական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արդյունքի</w:t>
            </w:r>
          </w:p>
        </w:tc>
        <w:tc>
          <w:tcPr>
            <w:tcW w:w="2761" w:type="dxa"/>
            <w:gridSpan w:val="2"/>
          </w:tcPr>
          <w:p w:rsidR="00E102E7" w:rsidRPr="00114633" w:rsidRDefault="00E102E7" w:rsidP="00A930AE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E24F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</w:p>
          <w:p w:rsidR="00E102E7" w:rsidRPr="00E24F26" w:rsidRDefault="00E102E7" w:rsidP="00A930AE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24F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1.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Մատուցված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E24F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</w:p>
          <w:p w:rsidR="00E102E7" w:rsidRPr="00CD1A06" w:rsidRDefault="00E102E7" w:rsidP="00A930AE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24F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մարզական ծառայու</w:t>
            </w:r>
          </w:p>
          <w:p w:rsidR="00E102E7" w:rsidRPr="00E24F26" w:rsidRDefault="00E102E7" w:rsidP="00A930AE">
            <w:pPr>
              <w:spacing w:after="0" w:line="240" w:lineRule="auto"/>
              <w:ind w:left="175" w:hanging="17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2030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թյունների մասին </w:t>
            </w:r>
            <w:r w:rsidRPr="0062030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բնակիչների կարծիքը </w:t>
            </w:r>
          </w:p>
          <w:p w:rsidR="00E102E7" w:rsidRPr="00E24F26" w:rsidRDefault="00E102E7" w:rsidP="00A930AE">
            <w:pPr>
              <w:spacing w:after="0" w:line="240" w:lineRule="auto"/>
              <w:ind w:left="175" w:hanging="17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E24F26" w:rsidRDefault="00E102E7" w:rsidP="00A930A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Ունենալ </w:t>
            </w:r>
            <w:r w:rsidRPr="00E24F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</w:t>
            </w:r>
          </w:p>
          <w:p w:rsidR="00E102E7" w:rsidRPr="00E24F26" w:rsidRDefault="00E102E7" w:rsidP="00A930A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24F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Վերանորոգված </w:t>
            </w:r>
            <w:r w:rsidRPr="00E24F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</w:t>
            </w:r>
          </w:p>
          <w:p w:rsidR="00E102E7" w:rsidRPr="00CD1A06" w:rsidRDefault="00E102E7" w:rsidP="00A930A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4F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մարզական</w:t>
            </w:r>
            <w:r w:rsidRPr="00E24F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կառույցներ</w:t>
            </w:r>
          </w:p>
        </w:tc>
        <w:tc>
          <w:tcPr>
            <w:tcW w:w="1418" w:type="dxa"/>
          </w:tcPr>
          <w:p w:rsidR="00E102E7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E102E7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1275" w:type="dxa"/>
            <w:gridSpan w:val="4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c>
          <w:tcPr>
            <w:tcW w:w="1776" w:type="dxa"/>
            <w:shd w:val="clear" w:color="auto" w:fill="BDD6EE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Ծախսեր</w:t>
            </w:r>
          </w:p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դրամ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61" w:type="dxa"/>
            <w:gridSpan w:val="2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նախատեսված                                                                                                                        ծախսերի  </w:t>
            </w:r>
          </w:p>
          <w:p w:rsidR="00E102E7" w:rsidRPr="00CD1A06" w:rsidRDefault="00E102E7" w:rsidP="00A930AE">
            <w:pPr>
              <w:pStyle w:val="ListParagraph"/>
              <w:spacing w:after="0"/>
              <w:ind w:left="0"/>
              <w:contextualSpacing w:val="0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աղբյուրը՝</w:t>
            </w:r>
          </w:p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համայնքի բյուջեի միջոցներ  </w:t>
            </w:r>
          </w:p>
        </w:tc>
        <w:tc>
          <w:tcPr>
            <w:tcW w:w="1418" w:type="dxa"/>
          </w:tcPr>
          <w:p w:rsidR="00E102E7" w:rsidRPr="00114633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147F50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47F50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Pr="00147F50">
              <w:rPr>
                <w:rFonts w:ascii="Sylfaen" w:hAnsi="Sylfaen"/>
                <w:b/>
                <w:sz w:val="20"/>
                <w:szCs w:val="20"/>
                <w:lang w:val="hy-AM"/>
              </w:rPr>
              <w:t>66</w:t>
            </w:r>
            <w:r w:rsidRPr="00147F50">
              <w:rPr>
                <w:rFonts w:ascii="GHEA Grapalat" w:hAnsi="GHEA Grapalat"/>
                <w:b/>
                <w:sz w:val="20"/>
                <w:szCs w:val="20"/>
              </w:rPr>
              <w:t>00.0</w:t>
            </w:r>
          </w:p>
        </w:tc>
        <w:tc>
          <w:tcPr>
            <w:tcW w:w="1275" w:type="dxa"/>
            <w:gridSpan w:val="4"/>
          </w:tcPr>
          <w:p w:rsidR="00E102E7" w:rsidRPr="00586648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rPr>
          <w:trHeight w:val="402"/>
        </w:trPr>
        <w:tc>
          <w:tcPr>
            <w:tcW w:w="10632" w:type="dxa"/>
            <w:gridSpan w:val="10"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Ոլորտ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7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.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</w:rPr>
              <w:t>Սոցիալական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</w:rPr>
              <w:t>պաշտպանություն</w:t>
            </w:r>
          </w:p>
        </w:tc>
      </w:tr>
      <w:tr w:rsidR="00E102E7" w:rsidRPr="00CD1A06" w:rsidTr="00CD1A06">
        <w:trPr>
          <w:trHeight w:val="423"/>
        </w:trPr>
        <w:tc>
          <w:tcPr>
            <w:tcW w:w="10632" w:type="dxa"/>
            <w:gridSpan w:val="10"/>
            <w:shd w:val="clear" w:color="auto" w:fill="BDD6EE"/>
          </w:tcPr>
          <w:p w:rsidR="00E102E7" w:rsidRPr="00CD1A06" w:rsidRDefault="00E102E7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Ծրագիր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1.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Աջակցություն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սոցիալապես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անապահով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ընտանիքներին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</w:tr>
      <w:tr w:rsidR="00E102E7" w:rsidRPr="00CD1A06" w:rsidTr="00CD1A06">
        <w:trPr>
          <w:trHeight w:val="415"/>
        </w:trPr>
        <w:tc>
          <w:tcPr>
            <w:tcW w:w="4476" w:type="dxa"/>
            <w:gridSpan w:val="2"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ցուցանիշներ</w:t>
            </w:r>
          </w:p>
        </w:tc>
        <w:tc>
          <w:tcPr>
            <w:tcW w:w="6156" w:type="dxa"/>
            <w:gridSpan w:val="8"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1-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կիսամյակ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տարեկան</w:t>
            </w:r>
          </w:p>
        </w:tc>
      </w:tr>
      <w:tr w:rsidR="00E102E7" w:rsidRPr="00CD1A06" w:rsidTr="00CD1A06">
        <w:tc>
          <w:tcPr>
            <w:tcW w:w="1776" w:type="dxa"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00" w:type="dxa"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620" w:type="dxa"/>
            <w:gridSpan w:val="5"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Թիրախային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134" w:type="dxa"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Փաստացի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6" w:type="dxa"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102E7" w:rsidRPr="00CD1A06" w:rsidTr="00CD1A06">
        <w:tc>
          <w:tcPr>
            <w:tcW w:w="1776" w:type="dxa"/>
            <w:vMerge w:val="restart"/>
            <w:shd w:val="clear" w:color="auto" w:fill="BDD6EE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700" w:type="dxa"/>
            <w:vMerge w:val="restart"/>
          </w:tcPr>
          <w:p w:rsidR="00E102E7" w:rsidRDefault="00E102E7" w:rsidP="00A930AE">
            <w:pPr>
              <w:spacing w:after="0"/>
              <w:rPr>
                <w:rFonts w:ascii="GHEA Grapalat" w:hAnsi="GHEA Grapalat" w:cs="Arial AMU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eastAsia="Times New Roman" w:hAnsi="Times New Roman"/>
                <w:b/>
                <w:sz w:val="20"/>
                <w:szCs w:val="20"/>
                <w:lang w:val="hy-AM"/>
              </w:rPr>
              <w:t>․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հարցերով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զբաղվող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հանձնաժողովի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թիվը</w:t>
            </w:r>
          </w:p>
          <w:p w:rsidR="00E102E7" w:rsidRPr="0074408C" w:rsidRDefault="00E102E7" w:rsidP="00A930AE">
            <w:pPr>
              <w:spacing w:after="0"/>
              <w:rPr>
                <w:rFonts w:ascii="GHEA Grapalat" w:hAnsi="GHEA Grapalat" w:cs="Arial AMU"/>
                <w:b/>
                <w:sz w:val="20"/>
                <w:szCs w:val="20"/>
              </w:rPr>
            </w:pPr>
          </w:p>
          <w:p w:rsidR="00E102E7" w:rsidRPr="00CD1A06" w:rsidRDefault="00E102E7" w:rsidP="00A930AE">
            <w:pPr>
              <w:spacing w:after="0"/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ծրագրի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առկայությունը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,</w:t>
            </w:r>
          </w:p>
          <w:p w:rsidR="00E102E7" w:rsidRDefault="00E102E7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Pr="00CD1A06" w:rsidRDefault="00E102E7" w:rsidP="00A930AE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3.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բյուջեով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նախատեսված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տրամադրում</w:t>
            </w:r>
          </w:p>
        </w:tc>
        <w:tc>
          <w:tcPr>
            <w:tcW w:w="1620" w:type="dxa"/>
            <w:gridSpan w:val="5"/>
            <w:vMerge w:val="restart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  <w:p w:rsidR="00E102E7" w:rsidRPr="00CD1A06" w:rsidRDefault="00E102E7" w:rsidP="00A930AE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  <w:p w:rsidR="00E102E7" w:rsidRPr="00CD1A06" w:rsidRDefault="00E102E7" w:rsidP="00A930AE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  <w:p w:rsidR="00E102E7" w:rsidRDefault="00E102E7" w:rsidP="00A930AE">
            <w:pPr>
              <w:spacing w:after="0"/>
              <w:jc w:val="center"/>
              <w:rPr>
                <w:rFonts w:ascii="GHEA Grapalat" w:hAnsi="GHEA Grapalat" w:cs="Arial"/>
                <w:b/>
              </w:rPr>
            </w:pPr>
          </w:p>
          <w:p w:rsidR="00E102E7" w:rsidRPr="00CD1A06" w:rsidRDefault="00E102E7" w:rsidP="00A930AE">
            <w:pPr>
              <w:spacing w:after="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CD1A06">
              <w:rPr>
                <w:rFonts w:ascii="GHEA Grapalat" w:hAnsi="GHEA Grapalat" w:cs="Arial"/>
                <w:b/>
                <w:lang w:val="hy-AM"/>
              </w:rPr>
              <w:t>առկա է</w:t>
            </w:r>
          </w:p>
          <w:p w:rsidR="00E102E7" w:rsidRPr="00CD1A06" w:rsidRDefault="00E102E7" w:rsidP="00A930AE">
            <w:pPr>
              <w:spacing w:after="0"/>
              <w:jc w:val="center"/>
              <w:rPr>
                <w:rFonts w:ascii="GHEA Grapalat" w:hAnsi="GHEA Grapalat" w:cs="Arial"/>
                <w:b/>
                <w:lang w:val="hy-AM"/>
              </w:rPr>
            </w:pPr>
          </w:p>
          <w:p w:rsidR="00E102E7" w:rsidRPr="00CD1A06" w:rsidRDefault="00E102E7" w:rsidP="00A930AE">
            <w:pPr>
              <w:spacing w:after="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CD1A06">
              <w:rPr>
                <w:rFonts w:ascii="GHEA Grapalat" w:hAnsi="GHEA Grapalat" w:cs="Arial"/>
                <w:b/>
                <w:lang w:val="hy-AM"/>
              </w:rPr>
              <w:t xml:space="preserve">առկա է </w:t>
            </w:r>
          </w:p>
        </w:tc>
        <w:tc>
          <w:tcPr>
            <w:tcW w:w="1134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rPr>
          <w:trHeight w:val="779"/>
        </w:trPr>
        <w:tc>
          <w:tcPr>
            <w:tcW w:w="1776" w:type="dxa"/>
            <w:vMerge/>
            <w:shd w:val="clear" w:color="auto" w:fill="BDD6EE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  <w:vMerge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gridSpan w:val="5"/>
            <w:vMerge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c>
          <w:tcPr>
            <w:tcW w:w="1776" w:type="dxa"/>
            <w:shd w:val="clear" w:color="auto" w:fill="BDD6EE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քանակական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աջակցություն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ստացող ընտանիքների թիվը</w:t>
            </w:r>
          </w:p>
        </w:tc>
        <w:tc>
          <w:tcPr>
            <w:tcW w:w="1620" w:type="dxa"/>
            <w:gridSpan w:val="5"/>
            <w:vAlign w:val="center"/>
          </w:tcPr>
          <w:p w:rsidR="00E102E7" w:rsidRPr="009E12C0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E12C0">
              <w:rPr>
                <w:rFonts w:ascii="GHEA Grapalat" w:hAnsi="GHEA Grapalat"/>
                <w:b/>
                <w:sz w:val="20"/>
                <w:szCs w:val="20"/>
                <w:lang w:val="hy-AM"/>
              </w:rPr>
              <w:t>9</w:t>
            </w:r>
            <w:r w:rsidRPr="009E12C0">
              <w:rPr>
                <w:rFonts w:ascii="GHEA Grapalat" w:hAnsi="GHEA Grapalat"/>
                <w:b/>
                <w:sz w:val="20"/>
                <w:szCs w:val="20"/>
              </w:rPr>
              <w:t>0-100</w:t>
            </w:r>
          </w:p>
        </w:tc>
        <w:tc>
          <w:tcPr>
            <w:tcW w:w="1134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c>
          <w:tcPr>
            <w:tcW w:w="1776" w:type="dxa"/>
            <w:shd w:val="clear" w:color="auto" w:fill="BDD6EE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ժամկետային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Ծրագրի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իրականացման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ժամկետը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5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տարի</w:t>
            </w:r>
          </w:p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c>
          <w:tcPr>
            <w:tcW w:w="1776" w:type="dxa"/>
            <w:shd w:val="clear" w:color="auto" w:fill="BDD6EE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որակական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Բնակչության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կարծիքը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ծառայության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մատուցման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հասցեականության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մասին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620" w:type="dxa"/>
            <w:gridSpan w:val="5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բավարար</w:t>
            </w:r>
          </w:p>
        </w:tc>
        <w:tc>
          <w:tcPr>
            <w:tcW w:w="1134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c>
          <w:tcPr>
            <w:tcW w:w="1776" w:type="dxa"/>
            <w:shd w:val="clear" w:color="auto" w:fill="BDD6EE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Վերջնական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700" w:type="dxa"/>
          </w:tcPr>
          <w:p w:rsidR="00E102E7" w:rsidRPr="00CD1A06" w:rsidRDefault="00E102E7" w:rsidP="00A930AE">
            <w:pPr>
              <w:spacing w:after="0"/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ծրագրի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առկայությունը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համայնքում</w:t>
            </w:r>
          </w:p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ծրագրի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շահառուների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կարծիքը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իրականացվող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ծրագրից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620" w:type="dxa"/>
            <w:gridSpan w:val="5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Այո</w:t>
            </w:r>
          </w:p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134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c>
          <w:tcPr>
            <w:tcW w:w="1776" w:type="dxa"/>
            <w:shd w:val="clear" w:color="auto" w:fill="BDD6EE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Ծախսեր</w:t>
            </w:r>
          </w:p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դրամ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ֆինանսավորման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աղբյուրը՝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բյուջեի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միջոցներ</w:t>
            </w:r>
          </w:p>
        </w:tc>
        <w:tc>
          <w:tcPr>
            <w:tcW w:w="1620" w:type="dxa"/>
            <w:gridSpan w:val="5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147F50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7F50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5000,0</w:t>
            </w:r>
          </w:p>
        </w:tc>
        <w:tc>
          <w:tcPr>
            <w:tcW w:w="1134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rPr>
          <w:trHeight w:val="550"/>
        </w:trPr>
        <w:tc>
          <w:tcPr>
            <w:tcW w:w="10632" w:type="dxa"/>
            <w:gridSpan w:val="10"/>
            <w:shd w:val="clear" w:color="auto" w:fill="BDD6EE"/>
          </w:tcPr>
          <w:p w:rsidR="00E102E7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</w:rPr>
              <w:t>Ոլորտ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8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.  Շրջակա միջավայրի պահպանություն</w:t>
            </w:r>
          </w:p>
        </w:tc>
      </w:tr>
      <w:tr w:rsidR="00E102E7" w:rsidRPr="00CD1A06" w:rsidTr="00CD1A06">
        <w:tc>
          <w:tcPr>
            <w:tcW w:w="10632" w:type="dxa"/>
            <w:gridSpan w:val="10"/>
            <w:shd w:val="clear" w:color="auto" w:fill="BDD6EE"/>
          </w:tcPr>
          <w:p w:rsidR="00E102E7" w:rsidRDefault="00E102E7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02E7" w:rsidRDefault="00E102E7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Համայնքի բոլոր բնակավայրերում աղբահանության և սանիտարական մաքրման  ծառայությունների մատուցում</w:t>
            </w:r>
          </w:p>
          <w:p w:rsidR="00E102E7" w:rsidRPr="0074408C" w:rsidRDefault="00E102E7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102E7" w:rsidRPr="00CD1A06" w:rsidTr="00CD1A06">
        <w:tc>
          <w:tcPr>
            <w:tcW w:w="4476" w:type="dxa"/>
            <w:gridSpan w:val="2"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ցուցանիշներ</w:t>
            </w:r>
          </w:p>
        </w:tc>
        <w:tc>
          <w:tcPr>
            <w:tcW w:w="6156" w:type="dxa"/>
            <w:gridSpan w:val="8"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1-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կիսամյակ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տարեկան</w:t>
            </w:r>
          </w:p>
        </w:tc>
      </w:tr>
      <w:tr w:rsidR="00E102E7" w:rsidRPr="00CD1A06" w:rsidTr="00CD1A06">
        <w:tc>
          <w:tcPr>
            <w:tcW w:w="1776" w:type="dxa"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00" w:type="dxa"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79" w:type="dxa"/>
            <w:gridSpan w:val="2"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Թիրախային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5" w:type="dxa"/>
            <w:gridSpan w:val="4"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Փաստացի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6" w:type="dxa"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102E7" w:rsidRPr="00CD1A06" w:rsidTr="00CD1A06">
        <w:tc>
          <w:tcPr>
            <w:tcW w:w="1776" w:type="dxa"/>
            <w:shd w:val="clear" w:color="auto" w:fill="BDD6EE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700" w:type="dxa"/>
            <w:shd w:val="clear" w:color="auto" w:fill="BDD6EE"/>
          </w:tcPr>
          <w:p w:rsidR="00E102E7" w:rsidRPr="00CD1A06" w:rsidRDefault="00E102E7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 Աղբահանություն և սանիտարական մաքրման </w:t>
            </w:r>
          </w:p>
          <w:p w:rsidR="00E102E7" w:rsidRPr="00CD1A06" w:rsidRDefault="00E102E7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հարցերով  զբաղվող </w:t>
            </w:r>
          </w:p>
          <w:p w:rsidR="00E102E7" w:rsidRPr="00CD1A06" w:rsidRDefault="00E102E7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աշխատակիցների թիվը</w:t>
            </w:r>
          </w:p>
          <w:p w:rsidR="00E102E7" w:rsidRPr="00114633" w:rsidRDefault="00E102E7" w:rsidP="00A930AE">
            <w:pPr>
              <w:spacing w:after="0"/>
              <w:rPr>
                <w:lang w:val="hy-AM"/>
              </w:rPr>
            </w:pPr>
          </w:p>
          <w:p w:rsidR="00E102E7" w:rsidRPr="00114633" w:rsidRDefault="00E102E7" w:rsidP="00A930AE">
            <w:pPr>
              <w:spacing w:after="0"/>
              <w:rPr>
                <w:lang w:val="hy-AM"/>
              </w:rPr>
            </w:pPr>
          </w:p>
          <w:p w:rsidR="00E102E7" w:rsidRPr="00A930AE" w:rsidRDefault="00E102E7" w:rsidP="00A930AE">
            <w:pPr>
              <w:spacing w:after="0"/>
              <w:rPr>
                <w:rFonts w:ascii="GHEA Grapalat" w:hAnsi="GHEA Grapalat"/>
                <w:b/>
                <w:lang w:val="hy-AM" w:eastAsia="ru-RU"/>
              </w:rPr>
            </w:pPr>
            <w:r w:rsidRPr="00CD1A06">
              <w:rPr>
                <w:lang w:val="hy-AM"/>
              </w:rPr>
              <w:t xml:space="preserve"> 2</w:t>
            </w:r>
            <w:r w:rsidRPr="00A930AE">
              <w:rPr>
                <w:rFonts w:ascii="GHEA Grapalat" w:hAnsi="GHEA Grapalat"/>
                <w:lang w:val="hy-AM"/>
              </w:rPr>
              <w:t xml:space="preserve">. </w:t>
            </w:r>
            <w:r w:rsidRPr="00A930AE">
              <w:rPr>
                <w:rFonts w:ascii="GHEA Grapalat" w:hAnsi="GHEA Grapalat"/>
                <w:b/>
                <w:lang w:val="hy-AM" w:eastAsia="ru-RU"/>
              </w:rPr>
              <w:t xml:space="preserve">Համայնքի սեփական տեխնիկա  </w:t>
            </w:r>
          </w:p>
          <w:p w:rsidR="00E102E7" w:rsidRPr="00114633" w:rsidRDefault="00E102E7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930AE">
              <w:rPr>
                <w:rFonts w:ascii="GHEA Grapalat" w:hAnsi="GHEA Grapalat"/>
                <w:b/>
                <w:sz w:val="20"/>
                <w:szCs w:val="20"/>
                <w:lang w:val="hy-AM"/>
              </w:rPr>
              <w:t>3.Աղբահանության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և սանիտարական մաքրման աշխատանքների իրականացման համար հ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ամայնքի բյուջեով նախատեսված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ծախսեր</w:t>
            </w:r>
          </w:p>
        </w:tc>
        <w:tc>
          <w:tcPr>
            <w:tcW w:w="1479" w:type="dxa"/>
            <w:gridSpan w:val="2"/>
            <w:shd w:val="clear" w:color="auto" w:fill="BDD6EE"/>
          </w:tcPr>
          <w:p w:rsidR="00E102E7" w:rsidRPr="00586648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E102E7" w:rsidRPr="00586648" w:rsidRDefault="00E102E7" w:rsidP="00A930AE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24</w:t>
            </w:r>
          </w:p>
          <w:p w:rsidR="00E102E7" w:rsidRPr="00586648" w:rsidRDefault="00E102E7" w:rsidP="00A930AE">
            <w:pPr>
              <w:spacing w:after="0"/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E102E7" w:rsidRPr="00CD1A06" w:rsidRDefault="00E102E7" w:rsidP="00A930AE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E102E7" w:rsidRDefault="00E102E7" w:rsidP="00A930AE">
            <w:pPr>
              <w:pStyle w:val="ListParagraph"/>
              <w:spacing w:after="0"/>
              <w:ind w:left="0"/>
              <w:contextualSpacing w:val="0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</w:p>
          <w:p w:rsidR="00E102E7" w:rsidRDefault="00E102E7" w:rsidP="00A930AE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</w:p>
          <w:p w:rsidR="00E102E7" w:rsidRDefault="00E102E7" w:rsidP="00A930AE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</w:p>
          <w:p w:rsidR="00E102E7" w:rsidRDefault="00E102E7" w:rsidP="00A930AE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</w:p>
          <w:p w:rsidR="00E102E7" w:rsidRPr="00CD1A06" w:rsidRDefault="00E102E7" w:rsidP="00A930AE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առկա է</w:t>
            </w:r>
          </w:p>
          <w:p w:rsidR="00E102E7" w:rsidRPr="00CD1A06" w:rsidRDefault="00E102E7" w:rsidP="00A930AE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  <w:p w:rsidR="00E102E7" w:rsidRPr="00CD1A06" w:rsidRDefault="00E102E7" w:rsidP="00A930AE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առկա է</w:t>
            </w:r>
          </w:p>
          <w:p w:rsidR="00E102E7" w:rsidRPr="00CD1A06" w:rsidRDefault="00E102E7" w:rsidP="00A930AE">
            <w:pPr>
              <w:spacing w:after="0"/>
              <w:jc w:val="center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275" w:type="dxa"/>
            <w:gridSpan w:val="4"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c>
          <w:tcPr>
            <w:tcW w:w="1776" w:type="dxa"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քանակական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E102E7" w:rsidRDefault="00E102E7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 Համայնքում իրականացված աղբահանության </w:t>
            </w:r>
            <w:r w:rsidRPr="00CD1A06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ծավալը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` տարեկան կտրվածքով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:rsidR="00E102E7" w:rsidRPr="00CD1A06" w:rsidRDefault="00E102E7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2.Աղբամանների թիվը </w:t>
            </w:r>
          </w:p>
          <w:p w:rsidR="00E102E7" w:rsidRPr="00A930AE" w:rsidRDefault="00E102E7" w:rsidP="00A930AE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</w:p>
          <w:p w:rsidR="00E102E7" w:rsidRPr="00CD1A06" w:rsidRDefault="00E102E7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3.Աղբահանությունը   </w:t>
            </w:r>
          </w:p>
          <w:p w:rsidR="00E102E7" w:rsidRPr="00CD1A06" w:rsidRDefault="00E102E7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CD1A06" w:rsidRDefault="00E102E7" w:rsidP="00A930AE">
            <w:pPr>
              <w:spacing w:after="0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4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. Աղբահանության համար սահմանված տեղական վճարի չափը, յուրաքանչյուր բնակչի համար </w:t>
            </w:r>
          </w:p>
          <w:p w:rsidR="00E102E7" w:rsidRPr="00CD1A06" w:rsidRDefault="00E102E7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7. Իրավաբանական  անձանց հետ կնքված աղբահանության պայմանագրերի թիվը</w:t>
            </w:r>
          </w:p>
        </w:tc>
        <w:tc>
          <w:tcPr>
            <w:tcW w:w="1479" w:type="dxa"/>
            <w:gridSpan w:val="2"/>
          </w:tcPr>
          <w:p w:rsidR="00E102E7" w:rsidRPr="00586648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586648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vertAlign w:val="superscript"/>
                <w:lang w:val="hy-AM"/>
              </w:rPr>
            </w:pPr>
            <w:r w:rsidRPr="00586648">
              <w:rPr>
                <w:rFonts w:ascii="GHEA Grapalat" w:hAnsi="GHEA Grapalat"/>
                <w:b/>
                <w:sz w:val="20"/>
                <w:szCs w:val="20"/>
              </w:rPr>
              <w:t>7560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մ</w:t>
            </w:r>
            <w:r w:rsidRPr="00586648">
              <w:rPr>
                <w:rFonts w:ascii="GHEA Grapalat" w:hAnsi="GHEA Grapalat"/>
                <w:b/>
                <w:sz w:val="20"/>
                <w:szCs w:val="20"/>
                <w:vertAlign w:val="superscript"/>
                <w:lang w:val="hy-AM"/>
              </w:rPr>
              <w:t>3</w:t>
            </w:r>
          </w:p>
          <w:p w:rsidR="00E102E7" w:rsidRPr="00586648" w:rsidRDefault="00E102E7" w:rsidP="00A930AE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E102E7" w:rsidRDefault="00E102E7" w:rsidP="00A930AE">
            <w:pPr>
              <w:spacing w:after="0"/>
              <w:jc w:val="center"/>
              <w:rPr>
                <w:rFonts w:ascii="GHEA Grapalat" w:hAnsi="GHEA Grapalat"/>
                <w:b/>
              </w:rPr>
            </w:pPr>
          </w:p>
          <w:p w:rsidR="00E102E7" w:rsidRDefault="00E102E7" w:rsidP="00A930AE">
            <w:pPr>
              <w:spacing w:after="0"/>
              <w:jc w:val="center"/>
              <w:rPr>
                <w:rFonts w:ascii="GHEA Grapalat" w:hAnsi="GHEA Grapalat"/>
                <w:b/>
              </w:rPr>
            </w:pPr>
          </w:p>
          <w:p w:rsidR="00E102E7" w:rsidRPr="009E12C0" w:rsidRDefault="00E102E7" w:rsidP="00A930AE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586648">
              <w:rPr>
                <w:rFonts w:ascii="GHEA Grapalat" w:hAnsi="GHEA Grapalat"/>
                <w:b/>
                <w:lang w:val="hy-AM"/>
              </w:rPr>
              <w:t>1</w:t>
            </w:r>
            <w:r>
              <w:rPr>
                <w:rFonts w:ascii="Sylfaen" w:hAnsi="Sylfaen"/>
                <w:b/>
                <w:lang w:val="hy-AM"/>
              </w:rPr>
              <w:t>30</w:t>
            </w:r>
          </w:p>
          <w:p w:rsidR="00E102E7" w:rsidRDefault="00E102E7" w:rsidP="00A930AE">
            <w:pPr>
              <w:spacing w:after="0"/>
              <w:jc w:val="center"/>
              <w:rPr>
                <w:rFonts w:ascii="GHEA Grapalat" w:hAnsi="GHEA Grapalat"/>
                <w:b/>
              </w:rPr>
            </w:pPr>
          </w:p>
          <w:p w:rsidR="00E102E7" w:rsidRPr="00586648" w:rsidRDefault="00E102E7" w:rsidP="00A930AE">
            <w:pPr>
              <w:spacing w:after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օ</w:t>
            </w:r>
            <w:r w:rsidRPr="00586648">
              <w:rPr>
                <w:rFonts w:ascii="GHEA Grapalat" w:hAnsi="GHEA Grapalat"/>
                <w:b/>
                <w:lang w:val="hy-AM"/>
              </w:rPr>
              <w:t xml:space="preserve">րական </w:t>
            </w:r>
          </w:p>
          <w:p w:rsidR="00E102E7" w:rsidRPr="00586648" w:rsidRDefault="00E102E7" w:rsidP="00A930AE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  <w:p w:rsidR="00E102E7" w:rsidRPr="00586648" w:rsidRDefault="00E102E7" w:rsidP="00A930AE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586648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200  դրամ</w:t>
            </w:r>
          </w:p>
          <w:p w:rsidR="00E102E7" w:rsidRPr="00586648" w:rsidRDefault="00E102E7" w:rsidP="00A930AE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E102E7" w:rsidRPr="00586648" w:rsidRDefault="00E102E7" w:rsidP="00A930AE">
            <w:pPr>
              <w:spacing w:after="0"/>
              <w:jc w:val="center"/>
              <w:rPr>
                <w:rFonts w:ascii="GHEA Grapalat" w:hAnsi="GHEA Grapalat"/>
              </w:rPr>
            </w:pPr>
          </w:p>
          <w:p w:rsidR="00E102E7" w:rsidRDefault="00E102E7" w:rsidP="00A930AE">
            <w:pPr>
              <w:spacing w:after="0"/>
              <w:jc w:val="center"/>
              <w:rPr>
                <w:rFonts w:ascii="GHEA Grapalat" w:hAnsi="GHEA Grapalat"/>
                <w:b/>
              </w:rPr>
            </w:pPr>
          </w:p>
          <w:p w:rsidR="00E102E7" w:rsidRDefault="00E102E7" w:rsidP="00A930AE">
            <w:pPr>
              <w:spacing w:after="0"/>
              <w:jc w:val="center"/>
              <w:rPr>
                <w:rFonts w:ascii="GHEA Grapalat" w:hAnsi="GHEA Grapalat"/>
                <w:b/>
              </w:rPr>
            </w:pPr>
          </w:p>
          <w:p w:rsidR="00E102E7" w:rsidRPr="00586648" w:rsidRDefault="00E102E7" w:rsidP="00A930AE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586648">
              <w:rPr>
                <w:rFonts w:ascii="GHEA Grapalat" w:hAnsi="GHEA Grapalat"/>
                <w:b/>
              </w:rPr>
              <w:t>7</w:t>
            </w:r>
            <w:r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1275" w:type="dxa"/>
            <w:gridSpan w:val="4"/>
          </w:tcPr>
          <w:p w:rsidR="00E102E7" w:rsidRPr="00586648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c>
          <w:tcPr>
            <w:tcW w:w="1776" w:type="dxa"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որակական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E102E7" w:rsidRPr="00CD1A06" w:rsidRDefault="00E102E7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1.Աղբահանության և սանիտարական մաքրման ծառայության համապատասխանությունը օրենսդրական պահանջներին, սահմանված նորմատիվներին, կարգերին և չափորոշիչներին </w:t>
            </w:r>
          </w:p>
        </w:tc>
        <w:tc>
          <w:tcPr>
            <w:tcW w:w="1479" w:type="dxa"/>
            <w:gridSpan w:val="2"/>
          </w:tcPr>
          <w:p w:rsidR="00E102E7" w:rsidRPr="00114633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E102E7" w:rsidRPr="00586648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586648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մասնակի</w:t>
            </w:r>
            <w:r w:rsidRPr="00586648">
              <w:rPr>
                <w:rFonts w:ascii="GHEA Grapalat" w:hAnsi="GHEA Grapalat" w:cs="Arial"/>
                <w:b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</w:p>
        </w:tc>
        <w:tc>
          <w:tcPr>
            <w:tcW w:w="1275" w:type="dxa"/>
            <w:gridSpan w:val="4"/>
          </w:tcPr>
          <w:p w:rsidR="00E102E7" w:rsidRPr="00586648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c>
          <w:tcPr>
            <w:tcW w:w="1776" w:type="dxa"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ժամկետային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իրականացման ժամկետը </w:t>
            </w:r>
          </w:p>
        </w:tc>
        <w:tc>
          <w:tcPr>
            <w:tcW w:w="1479" w:type="dxa"/>
            <w:gridSpan w:val="2"/>
            <w:vAlign w:val="center"/>
          </w:tcPr>
          <w:p w:rsidR="00E102E7" w:rsidRPr="00586648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586648">
              <w:rPr>
                <w:rFonts w:ascii="GHEA Grapalat" w:hAnsi="GHEA Grapalat" w:cs="Arial"/>
                <w:b/>
                <w:sz w:val="20"/>
                <w:szCs w:val="20"/>
              </w:rPr>
              <w:t>1</w:t>
            </w:r>
            <w:r w:rsidRPr="00586648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տարի</w:t>
            </w:r>
          </w:p>
          <w:p w:rsidR="00E102E7" w:rsidRPr="00586648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4"/>
          </w:tcPr>
          <w:p w:rsidR="00E102E7" w:rsidRPr="00586648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c>
          <w:tcPr>
            <w:tcW w:w="1776" w:type="dxa"/>
            <w:shd w:val="clear" w:color="auto" w:fill="BDD6EE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Վերջնական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700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բնակիչների բավարարվածությունը մատուցվող  աղբահանության և սանիտարական մաքրման ծառայություններից (հարցումների հիման վրա) </w:t>
            </w:r>
          </w:p>
        </w:tc>
        <w:tc>
          <w:tcPr>
            <w:tcW w:w="1479" w:type="dxa"/>
            <w:gridSpan w:val="2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5" w:type="dxa"/>
            <w:gridSpan w:val="4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E102E7" w:rsidRPr="00CD1A06" w:rsidTr="00CD1A06">
        <w:tc>
          <w:tcPr>
            <w:tcW w:w="1776" w:type="dxa"/>
            <w:shd w:val="clear" w:color="auto" w:fill="BDD6EE"/>
            <w:vAlign w:val="center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Ծախսեր</w:t>
            </w:r>
          </w:p>
          <w:p w:rsidR="00E102E7" w:rsidRPr="00CD1A06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դրամ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ֆինանսավորման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աղբյուրը՝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բյուջեի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միջոցներ</w:t>
            </w:r>
          </w:p>
        </w:tc>
        <w:tc>
          <w:tcPr>
            <w:tcW w:w="1479" w:type="dxa"/>
            <w:gridSpan w:val="2"/>
          </w:tcPr>
          <w:p w:rsidR="00E102E7" w:rsidRPr="004A3DA2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102E7" w:rsidRPr="00147F50" w:rsidRDefault="00E102E7" w:rsidP="00A930AE">
            <w:pPr>
              <w:pStyle w:val="ListParagraph"/>
              <w:spacing w:after="0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25640,0</w:t>
            </w:r>
          </w:p>
        </w:tc>
        <w:tc>
          <w:tcPr>
            <w:tcW w:w="1275" w:type="dxa"/>
            <w:gridSpan w:val="4"/>
          </w:tcPr>
          <w:p w:rsidR="00E102E7" w:rsidRPr="004A3DA2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102E7" w:rsidRPr="00CD1A06" w:rsidRDefault="00E102E7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E102E7" w:rsidRPr="003F7015" w:rsidRDefault="00E102E7" w:rsidP="00A930AE">
      <w:pPr>
        <w:pStyle w:val="ListParagraph"/>
        <w:spacing w:after="0" w:line="240" w:lineRule="auto"/>
        <w:ind w:left="180"/>
        <w:rPr>
          <w:rFonts w:ascii="GHEA Grapalat" w:hAnsi="GHEA Grapalat"/>
          <w:b/>
          <w:sz w:val="20"/>
          <w:szCs w:val="20"/>
          <w:lang w:val="hy-AM"/>
        </w:rPr>
      </w:pPr>
    </w:p>
    <w:p w:rsidR="00E102E7" w:rsidRPr="003F7015" w:rsidRDefault="00E102E7" w:rsidP="00A930AE">
      <w:pPr>
        <w:pStyle w:val="ListParagraph"/>
        <w:spacing w:after="0"/>
        <w:ind w:left="180"/>
        <w:rPr>
          <w:rFonts w:ascii="GHEA Grapalat" w:hAnsi="GHEA Grapalat"/>
          <w:b/>
          <w:sz w:val="20"/>
          <w:szCs w:val="20"/>
        </w:rPr>
      </w:pPr>
    </w:p>
    <w:p w:rsidR="00E102E7" w:rsidRPr="00576658" w:rsidRDefault="00E102E7" w:rsidP="00576658">
      <w:pPr>
        <w:tabs>
          <w:tab w:val="left" w:pos="1760"/>
        </w:tabs>
        <w:rPr>
          <w:rFonts w:ascii="GHEA Grapalat" w:hAnsi="GHEA Grapalat"/>
          <w:sz w:val="24"/>
          <w:szCs w:val="24"/>
        </w:rPr>
      </w:pPr>
    </w:p>
    <w:sectPr w:rsidR="00E102E7" w:rsidRPr="00576658" w:rsidSect="00DF45C3">
      <w:pgSz w:w="12240" w:h="15840"/>
      <w:pgMar w:top="426" w:right="567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2E7" w:rsidRDefault="00E102E7" w:rsidP="00DE24A9">
      <w:pPr>
        <w:spacing w:after="0" w:line="240" w:lineRule="auto"/>
      </w:pPr>
      <w:r>
        <w:separator/>
      </w:r>
    </w:p>
  </w:endnote>
  <w:endnote w:type="continuationSeparator" w:id="0">
    <w:p w:rsidR="00E102E7" w:rsidRDefault="00E102E7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Armen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altName w:val="Arial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cho Western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E7" w:rsidRDefault="00E102E7">
    <w:pPr>
      <w:pStyle w:val="Footer"/>
      <w:jc w:val="right"/>
    </w:pPr>
    <w:fldSimple w:instr=" PAGE   \* MERGEFORMAT ">
      <w:r>
        <w:rPr>
          <w:noProof/>
        </w:rPr>
        <w:t>33</w:t>
      </w:r>
    </w:fldSimple>
  </w:p>
  <w:p w:rsidR="00E102E7" w:rsidRDefault="00E102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2E7" w:rsidRDefault="00E102E7" w:rsidP="00DE24A9">
      <w:pPr>
        <w:spacing w:after="0" w:line="240" w:lineRule="auto"/>
      </w:pPr>
      <w:r>
        <w:separator/>
      </w:r>
    </w:p>
  </w:footnote>
  <w:footnote w:type="continuationSeparator" w:id="0">
    <w:p w:rsidR="00E102E7" w:rsidRDefault="00E102E7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44AA0"/>
    <w:multiLevelType w:val="hybridMultilevel"/>
    <w:tmpl w:val="AC024DEE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6545C"/>
    <w:multiLevelType w:val="hybridMultilevel"/>
    <w:tmpl w:val="3858F58A"/>
    <w:lvl w:ilvl="0" w:tplc="39000AB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3B4F9E"/>
    <w:multiLevelType w:val="hybridMultilevel"/>
    <w:tmpl w:val="12A212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AC79E4"/>
    <w:multiLevelType w:val="hybridMultilevel"/>
    <w:tmpl w:val="03E81B70"/>
    <w:lvl w:ilvl="0" w:tplc="F8EAF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31221F"/>
    <w:multiLevelType w:val="hybridMultilevel"/>
    <w:tmpl w:val="5D0ABC74"/>
    <w:lvl w:ilvl="0" w:tplc="DD6282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B918B2"/>
    <w:multiLevelType w:val="hybridMultilevel"/>
    <w:tmpl w:val="68389E5C"/>
    <w:lvl w:ilvl="0" w:tplc="5316D7B2">
      <w:start w:val="5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  <w:rPr>
        <w:rFonts w:cs="Times New Roman"/>
      </w:rPr>
    </w:lvl>
  </w:abstractNum>
  <w:abstractNum w:abstractNumId="8">
    <w:nsid w:val="17E27FB5"/>
    <w:multiLevelType w:val="hybridMultilevel"/>
    <w:tmpl w:val="3B1C19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EB49D5"/>
    <w:multiLevelType w:val="hybridMultilevel"/>
    <w:tmpl w:val="5D0ABC74"/>
    <w:lvl w:ilvl="0" w:tplc="DD6282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1F4C5F05"/>
    <w:multiLevelType w:val="hybridMultilevel"/>
    <w:tmpl w:val="393C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B77FFC"/>
    <w:multiLevelType w:val="hybridMultilevel"/>
    <w:tmpl w:val="BB0C499C"/>
    <w:lvl w:ilvl="0" w:tplc="A83CA76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245E7630"/>
    <w:multiLevelType w:val="hybridMultilevel"/>
    <w:tmpl w:val="FCD05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8E7ADF"/>
    <w:multiLevelType w:val="hybridMultilevel"/>
    <w:tmpl w:val="30CA23A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890D4A"/>
    <w:multiLevelType w:val="hybridMultilevel"/>
    <w:tmpl w:val="1ED4009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3BB49BD"/>
    <w:multiLevelType w:val="hybridMultilevel"/>
    <w:tmpl w:val="4B207A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1371C"/>
    <w:multiLevelType w:val="hybridMultilevel"/>
    <w:tmpl w:val="26AA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FA4FD9"/>
    <w:multiLevelType w:val="hybridMultilevel"/>
    <w:tmpl w:val="5D0ABC74"/>
    <w:lvl w:ilvl="0" w:tplc="DD6282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E173756"/>
    <w:multiLevelType w:val="hybridMultilevel"/>
    <w:tmpl w:val="4C06DEA0"/>
    <w:lvl w:ilvl="0" w:tplc="4B58D53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055D8A"/>
    <w:multiLevelType w:val="hybridMultilevel"/>
    <w:tmpl w:val="87C2840E"/>
    <w:lvl w:ilvl="0" w:tplc="D36444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15390E"/>
    <w:multiLevelType w:val="hybridMultilevel"/>
    <w:tmpl w:val="4392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172F1D"/>
    <w:multiLevelType w:val="hybridMultilevel"/>
    <w:tmpl w:val="0C0A2A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8B78FD"/>
    <w:multiLevelType w:val="hybridMultilevel"/>
    <w:tmpl w:val="2D96219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F47FF4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>
    <w:nsid w:val="473F03B7"/>
    <w:multiLevelType w:val="hybridMultilevel"/>
    <w:tmpl w:val="1A76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612592"/>
    <w:multiLevelType w:val="hybridMultilevel"/>
    <w:tmpl w:val="B0D0C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3F639C"/>
    <w:multiLevelType w:val="hybridMultilevel"/>
    <w:tmpl w:val="CF56B9B2"/>
    <w:lvl w:ilvl="0" w:tplc="4036CF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BF18DF"/>
    <w:multiLevelType w:val="hybridMultilevel"/>
    <w:tmpl w:val="A1D040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584B69"/>
    <w:multiLevelType w:val="hybridMultilevel"/>
    <w:tmpl w:val="86226D0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1F1ADA"/>
    <w:multiLevelType w:val="hybridMultilevel"/>
    <w:tmpl w:val="1CA075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7B40E3"/>
    <w:multiLevelType w:val="hybridMultilevel"/>
    <w:tmpl w:val="1062E4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1C77F4"/>
    <w:multiLevelType w:val="hybridMultilevel"/>
    <w:tmpl w:val="B5D89A2C"/>
    <w:lvl w:ilvl="0" w:tplc="936E4C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AA45DB"/>
    <w:multiLevelType w:val="hybridMultilevel"/>
    <w:tmpl w:val="DC1EF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A736D9"/>
    <w:multiLevelType w:val="hybridMultilevel"/>
    <w:tmpl w:val="E974CA68"/>
    <w:lvl w:ilvl="0" w:tplc="7E62F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8441C"/>
    <w:multiLevelType w:val="hybridMultilevel"/>
    <w:tmpl w:val="7A4C43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5C143D"/>
    <w:multiLevelType w:val="hybridMultilevel"/>
    <w:tmpl w:val="FDB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B1C81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8">
    <w:nsid w:val="79C54B9B"/>
    <w:multiLevelType w:val="hybridMultilevel"/>
    <w:tmpl w:val="D9A646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4A3B5F"/>
    <w:multiLevelType w:val="hybridMultilevel"/>
    <w:tmpl w:val="C5A0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C579C8"/>
    <w:multiLevelType w:val="hybridMultilevel"/>
    <w:tmpl w:val="AF9A4C0C"/>
    <w:lvl w:ilvl="0" w:tplc="6188FE2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F65407"/>
    <w:multiLevelType w:val="hybridMultilevel"/>
    <w:tmpl w:val="59D4A85E"/>
    <w:lvl w:ilvl="0" w:tplc="D36444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E74731"/>
    <w:multiLevelType w:val="hybridMultilevel"/>
    <w:tmpl w:val="276CCF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5"/>
  </w:num>
  <w:num w:numId="5">
    <w:abstractNumId w:val="39"/>
  </w:num>
  <w:num w:numId="6">
    <w:abstractNumId w:val="28"/>
  </w:num>
  <w:num w:numId="7">
    <w:abstractNumId w:val="0"/>
  </w:num>
  <w:num w:numId="8">
    <w:abstractNumId w:val="29"/>
  </w:num>
  <w:num w:numId="9">
    <w:abstractNumId w:val="16"/>
  </w:num>
  <w:num w:numId="10">
    <w:abstractNumId w:val="32"/>
  </w:num>
  <w:num w:numId="11">
    <w:abstractNumId w:val="27"/>
  </w:num>
  <w:num w:numId="12">
    <w:abstractNumId w:val="11"/>
  </w:num>
  <w:num w:numId="13">
    <w:abstractNumId w:val="40"/>
  </w:num>
  <w:num w:numId="14">
    <w:abstractNumId w:val="26"/>
  </w:num>
  <w:num w:numId="15">
    <w:abstractNumId w:val="23"/>
  </w:num>
  <w:num w:numId="16">
    <w:abstractNumId w:val="25"/>
  </w:num>
  <w:num w:numId="17">
    <w:abstractNumId w:val="10"/>
  </w:num>
  <w:num w:numId="18">
    <w:abstractNumId w:val="37"/>
  </w:num>
  <w:num w:numId="19">
    <w:abstractNumId w:val="6"/>
  </w:num>
  <w:num w:numId="20">
    <w:abstractNumId w:val="30"/>
  </w:num>
  <w:num w:numId="21">
    <w:abstractNumId w:val="19"/>
  </w:num>
  <w:num w:numId="22">
    <w:abstractNumId w:val="17"/>
  </w:num>
  <w:num w:numId="23">
    <w:abstractNumId w:val="22"/>
  </w:num>
  <w:num w:numId="24">
    <w:abstractNumId w:val="33"/>
  </w:num>
  <w:num w:numId="25">
    <w:abstractNumId w:val="38"/>
  </w:num>
  <w:num w:numId="26">
    <w:abstractNumId w:val="1"/>
  </w:num>
  <w:num w:numId="27">
    <w:abstractNumId w:val="21"/>
  </w:num>
  <w:num w:numId="28">
    <w:abstractNumId w:val="35"/>
  </w:num>
  <w:num w:numId="29">
    <w:abstractNumId w:val="4"/>
  </w:num>
  <w:num w:numId="30">
    <w:abstractNumId w:val="13"/>
  </w:num>
  <w:num w:numId="31">
    <w:abstractNumId w:val="18"/>
  </w:num>
  <w:num w:numId="32">
    <w:abstractNumId w:val="9"/>
  </w:num>
  <w:num w:numId="33">
    <w:abstractNumId w:val="36"/>
  </w:num>
  <w:num w:numId="34">
    <w:abstractNumId w:val="31"/>
  </w:num>
  <w:num w:numId="35">
    <w:abstractNumId w:val="24"/>
  </w:num>
  <w:num w:numId="36">
    <w:abstractNumId w:val="8"/>
  </w:num>
  <w:num w:numId="37">
    <w:abstractNumId w:val="3"/>
  </w:num>
  <w:num w:numId="38">
    <w:abstractNumId w:val="14"/>
  </w:num>
  <w:num w:numId="39">
    <w:abstractNumId w:val="20"/>
  </w:num>
  <w:num w:numId="40">
    <w:abstractNumId w:val="41"/>
  </w:num>
  <w:num w:numId="41">
    <w:abstractNumId w:val="34"/>
  </w:num>
  <w:num w:numId="42">
    <w:abstractNumId w:val="42"/>
  </w:num>
  <w:num w:numId="4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CDB"/>
    <w:rsid w:val="000003A1"/>
    <w:rsid w:val="00001752"/>
    <w:rsid w:val="00002D56"/>
    <w:rsid w:val="000031C3"/>
    <w:rsid w:val="00003E5D"/>
    <w:rsid w:val="0000701B"/>
    <w:rsid w:val="000070C0"/>
    <w:rsid w:val="00007E63"/>
    <w:rsid w:val="00007EBC"/>
    <w:rsid w:val="00010611"/>
    <w:rsid w:val="00012A92"/>
    <w:rsid w:val="00012E71"/>
    <w:rsid w:val="0001486E"/>
    <w:rsid w:val="00014972"/>
    <w:rsid w:val="00014EDB"/>
    <w:rsid w:val="00015B8B"/>
    <w:rsid w:val="00016598"/>
    <w:rsid w:val="00021121"/>
    <w:rsid w:val="000231DB"/>
    <w:rsid w:val="00024DC2"/>
    <w:rsid w:val="00024E0E"/>
    <w:rsid w:val="000259CD"/>
    <w:rsid w:val="0002687C"/>
    <w:rsid w:val="00026A09"/>
    <w:rsid w:val="00030A8E"/>
    <w:rsid w:val="00030DF0"/>
    <w:rsid w:val="00030F47"/>
    <w:rsid w:val="0003426B"/>
    <w:rsid w:val="00034EAD"/>
    <w:rsid w:val="00037AC9"/>
    <w:rsid w:val="0004141F"/>
    <w:rsid w:val="00041C84"/>
    <w:rsid w:val="0004721A"/>
    <w:rsid w:val="000474BB"/>
    <w:rsid w:val="000544A4"/>
    <w:rsid w:val="00054FAB"/>
    <w:rsid w:val="00057B53"/>
    <w:rsid w:val="00060082"/>
    <w:rsid w:val="00063938"/>
    <w:rsid w:val="000640D1"/>
    <w:rsid w:val="00065473"/>
    <w:rsid w:val="0007003D"/>
    <w:rsid w:val="00070545"/>
    <w:rsid w:val="00071254"/>
    <w:rsid w:val="00071DC6"/>
    <w:rsid w:val="000732B2"/>
    <w:rsid w:val="00075910"/>
    <w:rsid w:val="00076590"/>
    <w:rsid w:val="000811BA"/>
    <w:rsid w:val="000835B5"/>
    <w:rsid w:val="00084181"/>
    <w:rsid w:val="00086B79"/>
    <w:rsid w:val="00087777"/>
    <w:rsid w:val="00091F6A"/>
    <w:rsid w:val="000953F8"/>
    <w:rsid w:val="00096FFE"/>
    <w:rsid w:val="000A615F"/>
    <w:rsid w:val="000B0AD6"/>
    <w:rsid w:val="000B4C19"/>
    <w:rsid w:val="000B5098"/>
    <w:rsid w:val="000B6BE5"/>
    <w:rsid w:val="000B7A7C"/>
    <w:rsid w:val="000C45A6"/>
    <w:rsid w:val="000C7E76"/>
    <w:rsid w:val="000C7EB1"/>
    <w:rsid w:val="000D2481"/>
    <w:rsid w:val="000D3AC3"/>
    <w:rsid w:val="000D5A46"/>
    <w:rsid w:val="000D7DA3"/>
    <w:rsid w:val="000E0695"/>
    <w:rsid w:val="000E156D"/>
    <w:rsid w:val="000E1A23"/>
    <w:rsid w:val="000E42BE"/>
    <w:rsid w:val="000E4706"/>
    <w:rsid w:val="000E4990"/>
    <w:rsid w:val="000E67F0"/>
    <w:rsid w:val="000E764E"/>
    <w:rsid w:val="000F1ABE"/>
    <w:rsid w:val="000F306C"/>
    <w:rsid w:val="000F4175"/>
    <w:rsid w:val="000F6A77"/>
    <w:rsid w:val="000F7774"/>
    <w:rsid w:val="00101203"/>
    <w:rsid w:val="00102DDE"/>
    <w:rsid w:val="0010366C"/>
    <w:rsid w:val="001071F1"/>
    <w:rsid w:val="001131DA"/>
    <w:rsid w:val="001131F6"/>
    <w:rsid w:val="00113209"/>
    <w:rsid w:val="00114633"/>
    <w:rsid w:val="001151BE"/>
    <w:rsid w:val="00116854"/>
    <w:rsid w:val="0011775B"/>
    <w:rsid w:val="001179BD"/>
    <w:rsid w:val="001204E4"/>
    <w:rsid w:val="00122950"/>
    <w:rsid w:val="00125C51"/>
    <w:rsid w:val="0013637D"/>
    <w:rsid w:val="001366E0"/>
    <w:rsid w:val="00140323"/>
    <w:rsid w:val="00140876"/>
    <w:rsid w:val="00141D25"/>
    <w:rsid w:val="00142F4B"/>
    <w:rsid w:val="00143127"/>
    <w:rsid w:val="00143A3C"/>
    <w:rsid w:val="001462C3"/>
    <w:rsid w:val="00147F50"/>
    <w:rsid w:val="00150F42"/>
    <w:rsid w:val="00151217"/>
    <w:rsid w:val="001514FF"/>
    <w:rsid w:val="00151C9C"/>
    <w:rsid w:val="0015512D"/>
    <w:rsid w:val="00155B1B"/>
    <w:rsid w:val="0016102B"/>
    <w:rsid w:val="0016102E"/>
    <w:rsid w:val="0016146B"/>
    <w:rsid w:val="0016208A"/>
    <w:rsid w:val="0016317C"/>
    <w:rsid w:val="001633F3"/>
    <w:rsid w:val="001641B0"/>
    <w:rsid w:val="001647E2"/>
    <w:rsid w:val="00166079"/>
    <w:rsid w:val="001702C8"/>
    <w:rsid w:val="00171E9D"/>
    <w:rsid w:val="00173528"/>
    <w:rsid w:val="001735CA"/>
    <w:rsid w:val="0017387F"/>
    <w:rsid w:val="001760DA"/>
    <w:rsid w:val="00177B12"/>
    <w:rsid w:val="00177B74"/>
    <w:rsid w:val="0018271F"/>
    <w:rsid w:val="00183549"/>
    <w:rsid w:val="00184268"/>
    <w:rsid w:val="00184DBB"/>
    <w:rsid w:val="00187862"/>
    <w:rsid w:val="00190225"/>
    <w:rsid w:val="001910AB"/>
    <w:rsid w:val="00191129"/>
    <w:rsid w:val="00191CA1"/>
    <w:rsid w:val="001A126F"/>
    <w:rsid w:val="001A5966"/>
    <w:rsid w:val="001A69DA"/>
    <w:rsid w:val="001A710A"/>
    <w:rsid w:val="001B0294"/>
    <w:rsid w:val="001B07D1"/>
    <w:rsid w:val="001B0D43"/>
    <w:rsid w:val="001B1257"/>
    <w:rsid w:val="001B15D3"/>
    <w:rsid w:val="001B2500"/>
    <w:rsid w:val="001B568C"/>
    <w:rsid w:val="001C0A3E"/>
    <w:rsid w:val="001C1405"/>
    <w:rsid w:val="001C382A"/>
    <w:rsid w:val="001C44B5"/>
    <w:rsid w:val="001C4811"/>
    <w:rsid w:val="001C51BF"/>
    <w:rsid w:val="001C61D0"/>
    <w:rsid w:val="001C7D48"/>
    <w:rsid w:val="001D1135"/>
    <w:rsid w:val="001D1984"/>
    <w:rsid w:val="001E2E6F"/>
    <w:rsid w:val="001E4CFD"/>
    <w:rsid w:val="001E52D1"/>
    <w:rsid w:val="001E6362"/>
    <w:rsid w:val="001E7288"/>
    <w:rsid w:val="001E76D8"/>
    <w:rsid w:val="001F0575"/>
    <w:rsid w:val="001F08A4"/>
    <w:rsid w:val="001F0A68"/>
    <w:rsid w:val="001F171A"/>
    <w:rsid w:val="001F4C28"/>
    <w:rsid w:val="001F710E"/>
    <w:rsid w:val="001F7DC8"/>
    <w:rsid w:val="001F7F70"/>
    <w:rsid w:val="00202064"/>
    <w:rsid w:val="002021E6"/>
    <w:rsid w:val="00203541"/>
    <w:rsid w:val="0021423F"/>
    <w:rsid w:val="002150D0"/>
    <w:rsid w:val="002161CD"/>
    <w:rsid w:val="00220776"/>
    <w:rsid w:val="00221EAC"/>
    <w:rsid w:val="00222B6A"/>
    <w:rsid w:val="00223D71"/>
    <w:rsid w:val="002247AF"/>
    <w:rsid w:val="00227CEA"/>
    <w:rsid w:val="0023060A"/>
    <w:rsid w:val="00230B36"/>
    <w:rsid w:val="00231406"/>
    <w:rsid w:val="002334B4"/>
    <w:rsid w:val="00237162"/>
    <w:rsid w:val="0024105F"/>
    <w:rsid w:val="00243EE2"/>
    <w:rsid w:val="002445E9"/>
    <w:rsid w:val="00253211"/>
    <w:rsid w:val="00253E22"/>
    <w:rsid w:val="00254205"/>
    <w:rsid w:val="0025689C"/>
    <w:rsid w:val="00257EA7"/>
    <w:rsid w:val="00257EC4"/>
    <w:rsid w:val="00260726"/>
    <w:rsid w:val="00261616"/>
    <w:rsid w:val="002624A8"/>
    <w:rsid w:val="00263DBC"/>
    <w:rsid w:val="00263F9F"/>
    <w:rsid w:val="00264F34"/>
    <w:rsid w:val="002709B2"/>
    <w:rsid w:val="00270EF9"/>
    <w:rsid w:val="00273F58"/>
    <w:rsid w:val="002777B9"/>
    <w:rsid w:val="002837A5"/>
    <w:rsid w:val="00284C33"/>
    <w:rsid w:val="0028631E"/>
    <w:rsid w:val="00290298"/>
    <w:rsid w:val="002917EE"/>
    <w:rsid w:val="0029354E"/>
    <w:rsid w:val="00295EE3"/>
    <w:rsid w:val="002A1BC7"/>
    <w:rsid w:val="002A21DB"/>
    <w:rsid w:val="002A541C"/>
    <w:rsid w:val="002A5920"/>
    <w:rsid w:val="002A6EE9"/>
    <w:rsid w:val="002A730B"/>
    <w:rsid w:val="002B0515"/>
    <w:rsid w:val="002B08C8"/>
    <w:rsid w:val="002B1383"/>
    <w:rsid w:val="002B141A"/>
    <w:rsid w:val="002B3E25"/>
    <w:rsid w:val="002B497C"/>
    <w:rsid w:val="002B4A88"/>
    <w:rsid w:val="002B4C82"/>
    <w:rsid w:val="002B5BC0"/>
    <w:rsid w:val="002B6740"/>
    <w:rsid w:val="002B6C19"/>
    <w:rsid w:val="002C18FB"/>
    <w:rsid w:val="002C1D31"/>
    <w:rsid w:val="002C1E03"/>
    <w:rsid w:val="002C30DD"/>
    <w:rsid w:val="002C3858"/>
    <w:rsid w:val="002C4CC6"/>
    <w:rsid w:val="002C6CC8"/>
    <w:rsid w:val="002C71D0"/>
    <w:rsid w:val="002D1049"/>
    <w:rsid w:val="002D160F"/>
    <w:rsid w:val="002D454D"/>
    <w:rsid w:val="002D4B89"/>
    <w:rsid w:val="002E111B"/>
    <w:rsid w:val="002E4B7A"/>
    <w:rsid w:val="002E5DD4"/>
    <w:rsid w:val="002F0B16"/>
    <w:rsid w:val="002F0F18"/>
    <w:rsid w:val="002F1D9D"/>
    <w:rsid w:val="002F22DB"/>
    <w:rsid w:val="002F7676"/>
    <w:rsid w:val="003015F4"/>
    <w:rsid w:val="003017E4"/>
    <w:rsid w:val="0030216B"/>
    <w:rsid w:val="0030234A"/>
    <w:rsid w:val="003054DD"/>
    <w:rsid w:val="003132A4"/>
    <w:rsid w:val="00314A50"/>
    <w:rsid w:val="00321E20"/>
    <w:rsid w:val="0032327B"/>
    <w:rsid w:val="003237E2"/>
    <w:rsid w:val="00331127"/>
    <w:rsid w:val="003323F6"/>
    <w:rsid w:val="00332DEA"/>
    <w:rsid w:val="00335200"/>
    <w:rsid w:val="0033549D"/>
    <w:rsid w:val="00335970"/>
    <w:rsid w:val="00337A50"/>
    <w:rsid w:val="00340A7D"/>
    <w:rsid w:val="00341649"/>
    <w:rsid w:val="00341AD9"/>
    <w:rsid w:val="003473C2"/>
    <w:rsid w:val="00347BCE"/>
    <w:rsid w:val="00347FB6"/>
    <w:rsid w:val="003550B7"/>
    <w:rsid w:val="003554FD"/>
    <w:rsid w:val="0036026E"/>
    <w:rsid w:val="0036052F"/>
    <w:rsid w:val="00364820"/>
    <w:rsid w:val="0036707C"/>
    <w:rsid w:val="00367858"/>
    <w:rsid w:val="0037040B"/>
    <w:rsid w:val="00371D8D"/>
    <w:rsid w:val="003734D8"/>
    <w:rsid w:val="00374119"/>
    <w:rsid w:val="0037545B"/>
    <w:rsid w:val="00380169"/>
    <w:rsid w:val="00381532"/>
    <w:rsid w:val="00381A9A"/>
    <w:rsid w:val="0038213D"/>
    <w:rsid w:val="00382BFB"/>
    <w:rsid w:val="00384B0B"/>
    <w:rsid w:val="003854EC"/>
    <w:rsid w:val="00385E2D"/>
    <w:rsid w:val="00387D19"/>
    <w:rsid w:val="00390011"/>
    <w:rsid w:val="003902F4"/>
    <w:rsid w:val="003909E2"/>
    <w:rsid w:val="00390E5C"/>
    <w:rsid w:val="0039139F"/>
    <w:rsid w:val="00391404"/>
    <w:rsid w:val="00391B5D"/>
    <w:rsid w:val="00391F37"/>
    <w:rsid w:val="003922B6"/>
    <w:rsid w:val="00395088"/>
    <w:rsid w:val="003965EE"/>
    <w:rsid w:val="003969CE"/>
    <w:rsid w:val="003A0177"/>
    <w:rsid w:val="003A020C"/>
    <w:rsid w:val="003A05E1"/>
    <w:rsid w:val="003A56F6"/>
    <w:rsid w:val="003B0564"/>
    <w:rsid w:val="003B1873"/>
    <w:rsid w:val="003B349A"/>
    <w:rsid w:val="003B415F"/>
    <w:rsid w:val="003B5AAF"/>
    <w:rsid w:val="003B6E38"/>
    <w:rsid w:val="003B72ED"/>
    <w:rsid w:val="003C28EF"/>
    <w:rsid w:val="003C37F9"/>
    <w:rsid w:val="003C3EAC"/>
    <w:rsid w:val="003D00FB"/>
    <w:rsid w:val="003D0B79"/>
    <w:rsid w:val="003D5602"/>
    <w:rsid w:val="003D6004"/>
    <w:rsid w:val="003D65EE"/>
    <w:rsid w:val="003D6722"/>
    <w:rsid w:val="003D7821"/>
    <w:rsid w:val="003E145E"/>
    <w:rsid w:val="003E25A7"/>
    <w:rsid w:val="003E2DF7"/>
    <w:rsid w:val="003E56AA"/>
    <w:rsid w:val="003E57A2"/>
    <w:rsid w:val="003E5FB1"/>
    <w:rsid w:val="003F07AE"/>
    <w:rsid w:val="003F1685"/>
    <w:rsid w:val="003F3E2B"/>
    <w:rsid w:val="003F5011"/>
    <w:rsid w:val="003F5B32"/>
    <w:rsid w:val="003F60B8"/>
    <w:rsid w:val="003F7015"/>
    <w:rsid w:val="00401F40"/>
    <w:rsid w:val="00403AA1"/>
    <w:rsid w:val="00406B55"/>
    <w:rsid w:val="00410508"/>
    <w:rsid w:val="00413ADD"/>
    <w:rsid w:val="0041484C"/>
    <w:rsid w:val="00416427"/>
    <w:rsid w:val="0041642F"/>
    <w:rsid w:val="00417244"/>
    <w:rsid w:val="00421454"/>
    <w:rsid w:val="00421A62"/>
    <w:rsid w:val="00421F42"/>
    <w:rsid w:val="00423777"/>
    <w:rsid w:val="00427333"/>
    <w:rsid w:val="00427F2F"/>
    <w:rsid w:val="00430968"/>
    <w:rsid w:val="00430CBA"/>
    <w:rsid w:val="0043165D"/>
    <w:rsid w:val="0043273F"/>
    <w:rsid w:val="00432B10"/>
    <w:rsid w:val="00436EBD"/>
    <w:rsid w:val="004403DD"/>
    <w:rsid w:val="00442D21"/>
    <w:rsid w:val="00442F83"/>
    <w:rsid w:val="00444F4B"/>
    <w:rsid w:val="004507D6"/>
    <w:rsid w:val="00450E5A"/>
    <w:rsid w:val="00451CDC"/>
    <w:rsid w:val="00453955"/>
    <w:rsid w:val="004541BB"/>
    <w:rsid w:val="00456CBB"/>
    <w:rsid w:val="00457D3A"/>
    <w:rsid w:val="00466A1B"/>
    <w:rsid w:val="00472366"/>
    <w:rsid w:val="00474079"/>
    <w:rsid w:val="0047445A"/>
    <w:rsid w:val="0047506D"/>
    <w:rsid w:val="004817A3"/>
    <w:rsid w:val="004820B7"/>
    <w:rsid w:val="00483962"/>
    <w:rsid w:val="00483A13"/>
    <w:rsid w:val="00483BE2"/>
    <w:rsid w:val="004849E7"/>
    <w:rsid w:val="00487CAE"/>
    <w:rsid w:val="00490BBA"/>
    <w:rsid w:val="00492D8F"/>
    <w:rsid w:val="00494A4E"/>
    <w:rsid w:val="00495C42"/>
    <w:rsid w:val="00497E4D"/>
    <w:rsid w:val="004A25C5"/>
    <w:rsid w:val="004A2BD0"/>
    <w:rsid w:val="004A3A5F"/>
    <w:rsid w:val="004A3DA2"/>
    <w:rsid w:val="004A4A88"/>
    <w:rsid w:val="004A6C9F"/>
    <w:rsid w:val="004A6F1B"/>
    <w:rsid w:val="004A7FF2"/>
    <w:rsid w:val="004B0004"/>
    <w:rsid w:val="004B18B2"/>
    <w:rsid w:val="004B4FBE"/>
    <w:rsid w:val="004B5783"/>
    <w:rsid w:val="004C0319"/>
    <w:rsid w:val="004C1A9A"/>
    <w:rsid w:val="004C2A6A"/>
    <w:rsid w:val="004C3ACD"/>
    <w:rsid w:val="004C3B74"/>
    <w:rsid w:val="004C41C3"/>
    <w:rsid w:val="004C4381"/>
    <w:rsid w:val="004C44FB"/>
    <w:rsid w:val="004C6BC8"/>
    <w:rsid w:val="004C7F3E"/>
    <w:rsid w:val="004D05DF"/>
    <w:rsid w:val="004D1C58"/>
    <w:rsid w:val="004D3197"/>
    <w:rsid w:val="004D725D"/>
    <w:rsid w:val="004E0367"/>
    <w:rsid w:val="004E1EAB"/>
    <w:rsid w:val="004E3067"/>
    <w:rsid w:val="004E31AF"/>
    <w:rsid w:val="004E3A19"/>
    <w:rsid w:val="004E535E"/>
    <w:rsid w:val="004E5374"/>
    <w:rsid w:val="004E66B2"/>
    <w:rsid w:val="004E6A02"/>
    <w:rsid w:val="004E6D25"/>
    <w:rsid w:val="004E7F03"/>
    <w:rsid w:val="004F0907"/>
    <w:rsid w:val="004F0AD8"/>
    <w:rsid w:val="004F2758"/>
    <w:rsid w:val="004F6433"/>
    <w:rsid w:val="004F7719"/>
    <w:rsid w:val="004F7E9B"/>
    <w:rsid w:val="00501035"/>
    <w:rsid w:val="0050200C"/>
    <w:rsid w:val="00503EDF"/>
    <w:rsid w:val="00506478"/>
    <w:rsid w:val="0050647A"/>
    <w:rsid w:val="005067B5"/>
    <w:rsid w:val="00506F47"/>
    <w:rsid w:val="00507AC6"/>
    <w:rsid w:val="00511EF3"/>
    <w:rsid w:val="00514B56"/>
    <w:rsid w:val="00515E8F"/>
    <w:rsid w:val="00516A63"/>
    <w:rsid w:val="00517050"/>
    <w:rsid w:val="0052307A"/>
    <w:rsid w:val="005231C9"/>
    <w:rsid w:val="00524446"/>
    <w:rsid w:val="00530B64"/>
    <w:rsid w:val="00530C30"/>
    <w:rsid w:val="005311D6"/>
    <w:rsid w:val="00531734"/>
    <w:rsid w:val="00532FB9"/>
    <w:rsid w:val="005332DB"/>
    <w:rsid w:val="00533C18"/>
    <w:rsid w:val="005351BF"/>
    <w:rsid w:val="005356E3"/>
    <w:rsid w:val="0054019F"/>
    <w:rsid w:val="00540343"/>
    <w:rsid w:val="00540D1C"/>
    <w:rsid w:val="005418ED"/>
    <w:rsid w:val="00542CF0"/>
    <w:rsid w:val="005430E0"/>
    <w:rsid w:val="00543B55"/>
    <w:rsid w:val="00545237"/>
    <w:rsid w:val="0054686B"/>
    <w:rsid w:val="005513A4"/>
    <w:rsid w:val="00551E8C"/>
    <w:rsid w:val="005523DF"/>
    <w:rsid w:val="00552D40"/>
    <w:rsid w:val="00552E52"/>
    <w:rsid w:val="00552E79"/>
    <w:rsid w:val="0055310E"/>
    <w:rsid w:val="005533AB"/>
    <w:rsid w:val="00555BCE"/>
    <w:rsid w:val="00557DF9"/>
    <w:rsid w:val="0056241A"/>
    <w:rsid w:val="00565429"/>
    <w:rsid w:val="005663C0"/>
    <w:rsid w:val="005672B6"/>
    <w:rsid w:val="00570BA3"/>
    <w:rsid w:val="00571CFB"/>
    <w:rsid w:val="00573DA6"/>
    <w:rsid w:val="00574FEC"/>
    <w:rsid w:val="00576658"/>
    <w:rsid w:val="00577D74"/>
    <w:rsid w:val="00577E74"/>
    <w:rsid w:val="00580152"/>
    <w:rsid w:val="00580927"/>
    <w:rsid w:val="005811C1"/>
    <w:rsid w:val="0058273D"/>
    <w:rsid w:val="005842E3"/>
    <w:rsid w:val="00584CF7"/>
    <w:rsid w:val="00586648"/>
    <w:rsid w:val="005908F5"/>
    <w:rsid w:val="005918AB"/>
    <w:rsid w:val="00591A44"/>
    <w:rsid w:val="00591FD9"/>
    <w:rsid w:val="00594CC5"/>
    <w:rsid w:val="00594E78"/>
    <w:rsid w:val="005956A2"/>
    <w:rsid w:val="005958DF"/>
    <w:rsid w:val="0059678C"/>
    <w:rsid w:val="00597341"/>
    <w:rsid w:val="005A20F6"/>
    <w:rsid w:val="005A22F1"/>
    <w:rsid w:val="005A23B3"/>
    <w:rsid w:val="005A3006"/>
    <w:rsid w:val="005A406C"/>
    <w:rsid w:val="005A65A7"/>
    <w:rsid w:val="005A6ED8"/>
    <w:rsid w:val="005B1B53"/>
    <w:rsid w:val="005B2F14"/>
    <w:rsid w:val="005B33C1"/>
    <w:rsid w:val="005B49D9"/>
    <w:rsid w:val="005B561F"/>
    <w:rsid w:val="005C17AF"/>
    <w:rsid w:val="005C286E"/>
    <w:rsid w:val="005C2D6C"/>
    <w:rsid w:val="005C6E20"/>
    <w:rsid w:val="005D569C"/>
    <w:rsid w:val="005D5EB6"/>
    <w:rsid w:val="005E1875"/>
    <w:rsid w:val="005E60C8"/>
    <w:rsid w:val="005E6100"/>
    <w:rsid w:val="005E6A18"/>
    <w:rsid w:val="005E788D"/>
    <w:rsid w:val="005F031B"/>
    <w:rsid w:val="005F3B2D"/>
    <w:rsid w:val="005F41ED"/>
    <w:rsid w:val="005F446F"/>
    <w:rsid w:val="005F4E84"/>
    <w:rsid w:val="005F7DAE"/>
    <w:rsid w:val="005F7E0E"/>
    <w:rsid w:val="00600259"/>
    <w:rsid w:val="006014F8"/>
    <w:rsid w:val="0060466F"/>
    <w:rsid w:val="00604E0F"/>
    <w:rsid w:val="00604E80"/>
    <w:rsid w:val="0060741B"/>
    <w:rsid w:val="00607DBB"/>
    <w:rsid w:val="00614644"/>
    <w:rsid w:val="00614F87"/>
    <w:rsid w:val="006157F5"/>
    <w:rsid w:val="006166B2"/>
    <w:rsid w:val="00617B80"/>
    <w:rsid w:val="00620300"/>
    <w:rsid w:val="006209EC"/>
    <w:rsid w:val="00623D42"/>
    <w:rsid w:val="00623D97"/>
    <w:rsid w:val="00624B94"/>
    <w:rsid w:val="00630AE5"/>
    <w:rsid w:val="0063178E"/>
    <w:rsid w:val="00632486"/>
    <w:rsid w:val="00632917"/>
    <w:rsid w:val="00633FEF"/>
    <w:rsid w:val="0063481E"/>
    <w:rsid w:val="006368F5"/>
    <w:rsid w:val="00641B28"/>
    <w:rsid w:val="0064682D"/>
    <w:rsid w:val="00646DF6"/>
    <w:rsid w:val="0064764C"/>
    <w:rsid w:val="00647FE6"/>
    <w:rsid w:val="00651EDF"/>
    <w:rsid w:val="00653C11"/>
    <w:rsid w:val="006540E6"/>
    <w:rsid w:val="00654CD3"/>
    <w:rsid w:val="006601B1"/>
    <w:rsid w:val="00661E6A"/>
    <w:rsid w:val="00665C06"/>
    <w:rsid w:val="00666ECF"/>
    <w:rsid w:val="006706BD"/>
    <w:rsid w:val="006712CF"/>
    <w:rsid w:val="00671E63"/>
    <w:rsid w:val="00673006"/>
    <w:rsid w:val="00674919"/>
    <w:rsid w:val="00674C69"/>
    <w:rsid w:val="0067666E"/>
    <w:rsid w:val="0067698F"/>
    <w:rsid w:val="00676BD0"/>
    <w:rsid w:val="006778DA"/>
    <w:rsid w:val="00677ED0"/>
    <w:rsid w:val="00677F0B"/>
    <w:rsid w:val="00680657"/>
    <w:rsid w:val="00681247"/>
    <w:rsid w:val="0068277F"/>
    <w:rsid w:val="00682851"/>
    <w:rsid w:val="00683334"/>
    <w:rsid w:val="006836F1"/>
    <w:rsid w:val="00683FD2"/>
    <w:rsid w:val="0069101F"/>
    <w:rsid w:val="00693663"/>
    <w:rsid w:val="0069633A"/>
    <w:rsid w:val="00697EE6"/>
    <w:rsid w:val="006A1B35"/>
    <w:rsid w:val="006A2679"/>
    <w:rsid w:val="006A2EF1"/>
    <w:rsid w:val="006A5551"/>
    <w:rsid w:val="006B06FF"/>
    <w:rsid w:val="006B0D19"/>
    <w:rsid w:val="006B22D3"/>
    <w:rsid w:val="006B426C"/>
    <w:rsid w:val="006B4879"/>
    <w:rsid w:val="006B5688"/>
    <w:rsid w:val="006B64CF"/>
    <w:rsid w:val="006C2D4D"/>
    <w:rsid w:val="006C31A7"/>
    <w:rsid w:val="006C3998"/>
    <w:rsid w:val="006C632C"/>
    <w:rsid w:val="006C6E4B"/>
    <w:rsid w:val="006D41CF"/>
    <w:rsid w:val="006D7363"/>
    <w:rsid w:val="006D77B8"/>
    <w:rsid w:val="006E2E59"/>
    <w:rsid w:val="006E2EE9"/>
    <w:rsid w:val="006E403C"/>
    <w:rsid w:val="006E4354"/>
    <w:rsid w:val="006E4E8B"/>
    <w:rsid w:val="006E502B"/>
    <w:rsid w:val="006F008B"/>
    <w:rsid w:val="006F3158"/>
    <w:rsid w:val="006F386B"/>
    <w:rsid w:val="006F4E4E"/>
    <w:rsid w:val="006F536E"/>
    <w:rsid w:val="006F6044"/>
    <w:rsid w:val="006F6AFC"/>
    <w:rsid w:val="006F6CDB"/>
    <w:rsid w:val="006F7E14"/>
    <w:rsid w:val="00703044"/>
    <w:rsid w:val="007035B7"/>
    <w:rsid w:val="007061ED"/>
    <w:rsid w:val="00712DCF"/>
    <w:rsid w:val="007144EE"/>
    <w:rsid w:val="00716F50"/>
    <w:rsid w:val="00720EC7"/>
    <w:rsid w:val="007212E7"/>
    <w:rsid w:val="00722A4D"/>
    <w:rsid w:val="00723584"/>
    <w:rsid w:val="007273CF"/>
    <w:rsid w:val="0073087C"/>
    <w:rsid w:val="007329C9"/>
    <w:rsid w:val="00735054"/>
    <w:rsid w:val="00735A9C"/>
    <w:rsid w:val="00737E7C"/>
    <w:rsid w:val="007437AD"/>
    <w:rsid w:val="0074408C"/>
    <w:rsid w:val="00745AFE"/>
    <w:rsid w:val="00745C5A"/>
    <w:rsid w:val="0074682A"/>
    <w:rsid w:val="007471F4"/>
    <w:rsid w:val="00750F7F"/>
    <w:rsid w:val="00752F57"/>
    <w:rsid w:val="00753550"/>
    <w:rsid w:val="00760E23"/>
    <w:rsid w:val="0076165B"/>
    <w:rsid w:val="00761CED"/>
    <w:rsid w:val="00763483"/>
    <w:rsid w:val="00763FC1"/>
    <w:rsid w:val="00765AF1"/>
    <w:rsid w:val="00766FBB"/>
    <w:rsid w:val="00767A43"/>
    <w:rsid w:val="007703DF"/>
    <w:rsid w:val="00770B8D"/>
    <w:rsid w:val="007718DE"/>
    <w:rsid w:val="007732C9"/>
    <w:rsid w:val="007738D6"/>
    <w:rsid w:val="00775029"/>
    <w:rsid w:val="007770CB"/>
    <w:rsid w:val="0077772F"/>
    <w:rsid w:val="007804A7"/>
    <w:rsid w:val="00780653"/>
    <w:rsid w:val="00781ADC"/>
    <w:rsid w:val="007828FD"/>
    <w:rsid w:val="00782DB9"/>
    <w:rsid w:val="00782DBB"/>
    <w:rsid w:val="00785CC3"/>
    <w:rsid w:val="00791BD5"/>
    <w:rsid w:val="00793D3C"/>
    <w:rsid w:val="00794E7F"/>
    <w:rsid w:val="00797D1B"/>
    <w:rsid w:val="007A1C7C"/>
    <w:rsid w:val="007A3A3B"/>
    <w:rsid w:val="007A4285"/>
    <w:rsid w:val="007A4DE3"/>
    <w:rsid w:val="007A6DE7"/>
    <w:rsid w:val="007A7D26"/>
    <w:rsid w:val="007B0231"/>
    <w:rsid w:val="007B1831"/>
    <w:rsid w:val="007B27AF"/>
    <w:rsid w:val="007B33CA"/>
    <w:rsid w:val="007B4921"/>
    <w:rsid w:val="007C142B"/>
    <w:rsid w:val="007C1B2A"/>
    <w:rsid w:val="007C24BF"/>
    <w:rsid w:val="007D04C6"/>
    <w:rsid w:val="007D1649"/>
    <w:rsid w:val="007D2A87"/>
    <w:rsid w:val="007D2EDF"/>
    <w:rsid w:val="007D406C"/>
    <w:rsid w:val="007D5094"/>
    <w:rsid w:val="007D5845"/>
    <w:rsid w:val="007E2C06"/>
    <w:rsid w:val="007E4D95"/>
    <w:rsid w:val="007E7888"/>
    <w:rsid w:val="007F1088"/>
    <w:rsid w:val="007F1CC8"/>
    <w:rsid w:val="007F304A"/>
    <w:rsid w:val="007F32B5"/>
    <w:rsid w:val="007F3A2A"/>
    <w:rsid w:val="007F420F"/>
    <w:rsid w:val="007F4839"/>
    <w:rsid w:val="007F5973"/>
    <w:rsid w:val="007F7D68"/>
    <w:rsid w:val="00800799"/>
    <w:rsid w:val="0080264C"/>
    <w:rsid w:val="00802C3A"/>
    <w:rsid w:val="008032DA"/>
    <w:rsid w:val="0080341E"/>
    <w:rsid w:val="00803840"/>
    <w:rsid w:val="008045F2"/>
    <w:rsid w:val="00807312"/>
    <w:rsid w:val="008076A2"/>
    <w:rsid w:val="008101D0"/>
    <w:rsid w:val="008111B2"/>
    <w:rsid w:val="00813951"/>
    <w:rsid w:val="00816492"/>
    <w:rsid w:val="00820478"/>
    <w:rsid w:val="00821CF0"/>
    <w:rsid w:val="00821D79"/>
    <w:rsid w:val="00825607"/>
    <w:rsid w:val="00827A31"/>
    <w:rsid w:val="00830116"/>
    <w:rsid w:val="00832EB6"/>
    <w:rsid w:val="00834A82"/>
    <w:rsid w:val="00835698"/>
    <w:rsid w:val="00835A70"/>
    <w:rsid w:val="00835AC5"/>
    <w:rsid w:val="00835BEB"/>
    <w:rsid w:val="00837332"/>
    <w:rsid w:val="008414C9"/>
    <w:rsid w:val="008444C3"/>
    <w:rsid w:val="008462D1"/>
    <w:rsid w:val="0084695B"/>
    <w:rsid w:val="00846E22"/>
    <w:rsid w:val="00847BDF"/>
    <w:rsid w:val="0085086E"/>
    <w:rsid w:val="00850875"/>
    <w:rsid w:val="008522B2"/>
    <w:rsid w:val="00854B61"/>
    <w:rsid w:val="008555C0"/>
    <w:rsid w:val="008561BC"/>
    <w:rsid w:val="00856B94"/>
    <w:rsid w:val="0085792F"/>
    <w:rsid w:val="008604CB"/>
    <w:rsid w:val="00860C44"/>
    <w:rsid w:val="00861A2D"/>
    <w:rsid w:val="00862A1E"/>
    <w:rsid w:val="008642E2"/>
    <w:rsid w:val="008650DF"/>
    <w:rsid w:val="00865744"/>
    <w:rsid w:val="008659F1"/>
    <w:rsid w:val="00865F08"/>
    <w:rsid w:val="00866D1B"/>
    <w:rsid w:val="008713AC"/>
    <w:rsid w:val="008750E6"/>
    <w:rsid w:val="00880392"/>
    <w:rsid w:val="00880ABF"/>
    <w:rsid w:val="00885ABE"/>
    <w:rsid w:val="00890251"/>
    <w:rsid w:val="00890571"/>
    <w:rsid w:val="00890AF4"/>
    <w:rsid w:val="0089105B"/>
    <w:rsid w:val="00891F23"/>
    <w:rsid w:val="00894E81"/>
    <w:rsid w:val="008954AE"/>
    <w:rsid w:val="00896899"/>
    <w:rsid w:val="008A1223"/>
    <w:rsid w:val="008A2AC0"/>
    <w:rsid w:val="008A2C57"/>
    <w:rsid w:val="008A51AA"/>
    <w:rsid w:val="008A6F02"/>
    <w:rsid w:val="008B4842"/>
    <w:rsid w:val="008B65AB"/>
    <w:rsid w:val="008B719C"/>
    <w:rsid w:val="008B7650"/>
    <w:rsid w:val="008C5EFC"/>
    <w:rsid w:val="008D0DED"/>
    <w:rsid w:val="008D4B5D"/>
    <w:rsid w:val="008E139E"/>
    <w:rsid w:val="008E14DA"/>
    <w:rsid w:val="008E20FB"/>
    <w:rsid w:val="008E3BB1"/>
    <w:rsid w:val="008E45AC"/>
    <w:rsid w:val="008E49D9"/>
    <w:rsid w:val="008E6875"/>
    <w:rsid w:val="008F077B"/>
    <w:rsid w:val="008F4EC5"/>
    <w:rsid w:val="008F5ECE"/>
    <w:rsid w:val="008F7A86"/>
    <w:rsid w:val="009020E2"/>
    <w:rsid w:val="00902BF2"/>
    <w:rsid w:val="00902F8F"/>
    <w:rsid w:val="00903775"/>
    <w:rsid w:val="00905B25"/>
    <w:rsid w:val="00905D3F"/>
    <w:rsid w:val="009070C7"/>
    <w:rsid w:val="00907E91"/>
    <w:rsid w:val="00910431"/>
    <w:rsid w:val="00912B66"/>
    <w:rsid w:val="00913352"/>
    <w:rsid w:val="00915941"/>
    <w:rsid w:val="00920528"/>
    <w:rsid w:val="00921921"/>
    <w:rsid w:val="009234D8"/>
    <w:rsid w:val="00924063"/>
    <w:rsid w:val="00930697"/>
    <w:rsid w:val="00931B10"/>
    <w:rsid w:val="00932EB5"/>
    <w:rsid w:val="009340F4"/>
    <w:rsid w:val="0093468F"/>
    <w:rsid w:val="009356D6"/>
    <w:rsid w:val="00936236"/>
    <w:rsid w:val="0094062B"/>
    <w:rsid w:val="009421CC"/>
    <w:rsid w:val="00942315"/>
    <w:rsid w:val="00943150"/>
    <w:rsid w:val="00950FB9"/>
    <w:rsid w:val="009510B6"/>
    <w:rsid w:val="0095130F"/>
    <w:rsid w:val="009526CA"/>
    <w:rsid w:val="0095449D"/>
    <w:rsid w:val="009564C8"/>
    <w:rsid w:val="0095757F"/>
    <w:rsid w:val="00957703"/>
    <w:rsid w:val="0096213E"/>
    <w:rsid w:val="00963E76"/>
    <w:rsid w:val="00965648"/>
    <w:rsid w:val="00965C56"/>
    <w:rsid w:val="00970F5E"/>
    <w:rsid w:val="0097578B"/>
    <w:rsid w:val="009758E5"/>
    <w:rsid w:val="0097716A"/>
    <w:rsid w:val="00981169"/>
    <w:rsid w:val="00982374"/>
    <w:rsid w:val="0098271E"/>
    <w:rsid w:val="00982F55"/>
    <w:rsid w:val="00983E8B"/>
    <w:rsid w:val="00984CE1"/>
    <w:rsid w:val="00984FA2"/>
    <w:rsid w:val="00990E1C"/>
    <w:rsid w:val="00991E01"/>
    <w:rsid w:val="009941F1"/>
    <w:rsid w:val="009975BB"/>
    <w:rsid w:val="009A143E"/>
    <w:rsid w:val="009A1A07"/>
    <w:rsid w:val="009A38BA"/>
    <w:rsid w:val="009A4893"/>
    <w:rsid w:val="009A57F2"/>
    <w:rsid w:val="009A5A6F"/>
    <w:rsid w:val="009A6EB6"/>
    <w:rsid w:val="009A6F67"/>
    <w:rsid w:val="009B1081"/>
    <w:rsid w:val="009B3482"/>
    <w:rsid w:val="009B4797"/>
    <w:rsid w:val="009B6EAD"/>
    <w:rsid w:val="009C1420"/>
    <w:rsid w:val="009D0695"/>
    <w:rsid w:val="009D1870"/>
    <w:rsid w:val="009D1E14"/>
    <w:rsid w:val="009D28B7"/>
    <w:rsid w:val="009D4CC3"/>
    <w:rsid w:val="009D57CC"/>
    <w:rsid w:val="009D6D77"/>
    <w:rsid w:val="009D733F"/>
    <w:rsid w:val="009E12C0"/>
    <w:rsid w:val="009E3400"/>
    <w:rsid w:val="009E4278"/>
    <w:rsid w:val="009F1918"/>
    <w:rsid w:val="009F2314"/>
    <w:rsid w:val="009F27C9"/>
    <w:rsid w:val="009F5CCC"/>
    <w:rsid w:val="00A01618"/>
    <w:rsid w:val="00A03D4D"/>
    <w:rsid w:val="00A05B3B"/>
    <w:rsid w:val="00A05EA9"/>
    <w:rsid w:val="00A077B3"/>
    <w:rsid w:val="00A10DA8"/>
    <w:rsid w:val="00A12821"/>
    <w:rsid w:val="00A134EE"/>
    <w:rsid w:val="00A141DF"/>
    <w:rsid w:val="00A150F0"/>
    <w:rsid w:val="00A17F25"/>
    <w:rsid w:val="00A22104"/>
    <w:rsid w:val="00A23310"/>
    <w:rsid w:val="00A24E77"/>
    <w:rsid w:val="00A262F6"/>
    <w:rsid w:val="00A263F2"/>
    <w:rsid w:val="00A36501"/>
    <w:rsid w:val="00A402E6"/>
    <w:rsid w:val="00A42FA7"/>
    <w:rsid w:val="00A433BB"/>
    <w:rsid w:val="00A472E8"/>
    <w:rsid w:val="00A47397"/>
    <w:rsid w:val="00A473E6"/>
    <w:rsid w:val="00A47660"/>
    <w:rsid w:val="00A47BB8"/>
    <w:rsid w:val="00A50A31"/>
    <w:rsid w:val="00A51655"/>
    <w:rsid w:val="00A54D4D"/>
    <w:rsid w:val="00A57F26"/>
    <w:rsid w:val="00A62F01"/>
    <w:rsid w:val="00A64B24"/>
    <w:rsid w:val="00A676C1"/>
    <w:rsid w:val="00A700FE"/>
    <w:rsid w:val="00A72F13"/>
    <w:rsid w:val="00A7404A"/>
    <w:rsid w:val="00A74BFA"/>
    <w:rsid w:val="00A76C5F"/>
    <w:rsid w:val="00A808EE"/>
    <w:rsid w:val="00A80ACD"/>
    <w:rsid w:val="00A80F73"/>
    <w:rsid w:val="00A81576"/>
    <w:rsid w:val="00A853D8"/>
    <w:rsid w:val="00A930AE"/>
    <w:rsid w:val="00A95D53"/>
    <w:rsid w:val="00A97C52"/>
    <w:rsid w:val="00AA1210"/>
    <w:rsid w:val="00AA2478"/>
    <w:rsid w:val="00AA2B52"/>
    <w:rsid w:val="00AA3FDC"/>
    <w:rsid w:val="00AA4150"/>
    <w:rsid w:val="00AA46D4"/>
    <w:rsid w:val="00AA4882"/>
    <w:rsid w:val="00AA5A6F"/>
    <w:rsid w:val="00AB1E11"/>
    <w:rsid w:val="00AB3949"/>
    <w:rsid w:val="00AB48CD"/>
    <w:rsid w:val="00AB56A3"/>
    <w:rsid w:val="00AB628E"/>
    <w:rsid w:val="00AB7BFF"/>
    <w:rsid w:val="00AC141A"/>
    <w:rsid w:val="00AC303E"/>
    <w:rsid w:val="00AD19C1"/>
    <w:rsid w:val="00AD1A97"/>
    <w:rsid w:val="00AD26D6"/>
    <w:rsid w:val="00AD549F"/>
    <w:rsid w:val="00AD6E9A"/>
    <w:rsid w:val="00AE3523"/>
    <w:rsid w:val="00AE463D"/>
    <w:rsid w:val="00AE7C54"/>
    <w:rsid w:val="00AF0292"/>
    <w:rsid w:val="00AF0B23"/>
    <w:rsid w:val="00AF33A6"/>
    <w:rsid w:val="00B01ACE"/>
    <w:rsid w:val="00B05716"/>
    <w:rsid w:val="00B05D5D"/>
    <w:rsid w:val="00B060CF"/>
    <w:rsid w:val="00B07A6D"/>
    <w:rsid w:val="00B10D60"/>
    <w:rsid w:val="00B13956"/>
    <w:rsid w:val="00B13A45"/>
    <w:rsid w:val="00B15146"/>
    <w:rsid w:val="00B15D2F"/>
    <w:rsid w:val="00B16B16"/>
    <w:rsid w:val="00B17528"/>
    <w:rsid w:val="00B20976"/>
    <w:rsid w:val="00B213FA"/>
    <w:rsid w:val="00B22277"/>
    <w:rsid w:val="00B229B1"/>
    <w:rsid w:val="00B254D6"/>
    <w:rsid w:val="00B269A8"/>
    <w:rsid w:val="00B27A3E"/>
    <w:rsid w:val="00B30211"/>
    <w:rsid w:val="00B328A0"/>
    <w:rsid w:val="00B3336F"/>
    <w:rsid w:val="00B33D2E"/>
    <w:rsid w:val="00B34A67"/>
    <w:rsid w:val="00B35F5C"/>
    <w:rsid w:val="00B36FEE"/>
    <w:rsid w:val="00B37F58"/>
    <w:rsid w:val="00B4008C"/>
    <w:rsid w:val="00B40309"/>
    <w:rsid w:val="00B42EB5"/>
    <w:rsid w:val="00B45977"/>
    <w:rsid w:val="00B466C1"/>
    <w:rsid w:val="00B466E7"/>
    <w:rsid w:val="00B51D96"/>
    <w:rsid w:val="00B530E5"/>
    <w:rsid w:val="00B531DE"/>
    <w:rsid w:val="00B6224F"/>
    <w:rsid w:val="00B6315C"/>
    <w:rsid w:val="00B63DA0"/>
    <w:rsid w:val="00B6521D"/>
    <w:rsid w:val="00B74536"/>
    <w:rsid w:val="00B75080"/>
    <w:rsid w:val="00B76FA3"/>
    <w:rsid w:val="00B7707A"/>
    <w:rsid w:val="00B80CA9"/>
    <w:rsid w:val="00B80CC2"/>
    <w:rsid w:val="00B8130A"/>
    <w:rsid w:val="00B8305E"/>
    <w:rsid w:val="00B83BBA"/>
    <w:rsid w:val="00B83FB6"/>
    <w:rsid w:val="00B84B3F"/>
    <w:rsid w:val="00B85E92"/>
    <w:rsid w:val="00B87360"/>
    <w:rsid w:val="00B906A5"/>
    <w:rsid w:val="00B9384A"/>
    <w:rsid w:val="00B94812"/>
    <w:rsid w:val="00B94F5D"/>
    <w:rsid w:val="00B9582A"/>
    <w:rsid w:val="00B96353"/>
    <w:rsid w:val="00BA4828"/>
    <w:rsid w:val="00BA49DB"/>
    <w:rsid w:val="00BA6CC9"/>
    <w:rsid w:val="00BB034D"/>
    <w:rsid w:val="00BB041A"/>
    <w:rsid w:val="00BB0CEF"/>
    <w:rsid w:val="00BB0DBF"/>
    <w:rsid w:val="00BB15CE"/>
    <w:rsid w:val="00BB36DF"/>
    <w:rsid w:val="00BB3A25"/>
    <w:rsid w:val="00BB4F54"/>
    <w:rsid w:val="00BB6C62"/>
    <w:rsid w:val="00BC0E53"/>
    <w:rsid w:val="00BC1238"/>
    <w:rsid w:val="00BC2866"/>
    <w:rsid w:val="00BC2CBD"/>
    <w:rsid w:val="00BC3DE6"/>
    <w:rsid w:val="00BC6EE8"/>
    <w:rsid w:val="00BD06FD"/>
    <w:rsid w:val="00BD34CE"/>
    <w:rsid w:val="00BD4EC9"/>
    <w:rsid w:val="00BD66E7"/>
    <w:rsid w:val="00BD7C2F"/>
    <w:rsid w:val="00BE1FAD"/>
    <w:rsid w:val="00BE5D81"/>
    <w:rsid w:val="00BF3CAE"/>
    <w:rsid w:val="00BF411E"/>
    <w:rsid w:val="00BF543B"/>
    <w:rsid w:val="00BF5E97"/>
    <w:rsid w:val="00C005DC"/>
    <w:rsid w:val="00C01954"/>
    <w:rsid w:val="00C023F9"/>
    <w:rsid w:val="00C02A6C"/>
    <w:rsid w:val="00C02B6C"/>
    <w:rsid w:val="00C0309C"/>
    <w:rsid w:val="00C05555"/>
    <w:rsid w:val="00C05597"/>
    <w:rsid w:val="00C055B9"/>
    <w:rsid w:val="00C05F90"/>
    <w:rsid w:val="00C06ADA"/>
    <w:rsid w:val="00C0701B"/>
    <w:rsid w:val="00C107BB"/>
    <w:rsid w:val="00C10E79"/>
    <w:rsid w:val="00C11303"/>
    <w:rsid w:val="00C12057"/>
    <w:rsid w:val="00C124B8"/>
    <w:rsid w:val="00C128B9"/>
    <w:rsid w:val="00C20625"/>
    <w:rsid w:val="00C21CBB"/>
    <w:rsid w:val="00C23A32"/>
    <w:rsid w:val="00C23F8B"/>
    <w:rsid w:val="00C24EC8"/>
    <w:rsid w:val="00C25558"/>
    <w:rsid w:val="00C26896"/>
    <w:rsid w:val="00C269B3"/>
    <w:rsid w:val="00C26E51"/>
    <w:rsid w:val="00C27CED"/>
    <w:rsid w:val="00C31B46"/>
    <w:rsid w:val="00C32F10"/>
    <w:rsid w:val="00C3637E"/>
    <w:rsid w:val="00C36914"/>
    <w:rsid w:val="00C37B37"/>
    <w:rsid w:val="00C40227"/>
    <w:rsid w:val="00C40CDB"/>
    <w:rsid w:val="00C4174E"/>
    <w:rsid w:val="00C418E3"/>
    <w:rsid w:val="00C43C5F"/>
    <w:rsid w:val="00C46610"/>
    <w:rsid w:val="00C4666B"/>
    <w:rsid w:val="00C514E8"/>
    <w:rsid w:val="00C52CC3"/>
    <w:rsid w:val="00C536A9"/>
    <w:rsid w:val="00C53C89"/>
    <w:rsid w:val="00C55477"/>
    <w:rsid w:val="00C57430"/>
    <w:rsid w:val="00C57DD7"/>
    <w:rsid w:val="00C628B0"/>
    <w:rsid w:val="00C630B1"/>
    <w:rsid w:val="00C637A6"/>
    <w:rsid w:val="00C66B5A"/>
    <w:rsid w:val="00C679ED"/>
    <w:rsid w:val="00C67A4B"/>
    <w:rsid w:val="00C752F1"/>
    <w:rsid w:val="00C76F2A"/>
    <w:rsid w:val="00C778A8"/>
    <w:rsid w:val="00C802B5"/>
    <w:rsid w:val="00C83118"/>
    <w:rsid w:val="00C90B62"/>
    <w:rsid w:val="00C921EE"/>
    <w:rsid w:val="00C93A26"/>
    <w:rsid w:val="00C9439B"/>
    <w:rsid w:val="00C95676"/>
    <w:rsid w:val="00C96519"/>
    <w:rsid w:val="00C97ED0"/>
    <w:rsid w:val="00CA254C"/>
    <w:rsid w:val="00CA34C4"/>
    <w:rsid w:val="00CA5736"/>
    <w:rsid w:val="00CA6053"/>
    <w:rsid w:val="00CA7F8E"/>
    <w:rsid w:val="00CB055C"/>
    <w:rsid w:val="00CB1CA2"/>
    <w:rsid w:val="00CB3B8E"/>
    <w:rsid w:val="00CB3F69"/>
    <w:rsid w:val="00CB4D78"/>
    <w:rsid w:val="00CB5AAF"/>
    <w:rsid w:val="00CB7A7C"/>
    <w:rsid w:val="00CC0418"/>
    <w:rsid w:val="00CC099D"/>
    <w:rsid w:val="00CC17D0"/>
    <w:rsid w:val="00CC1C03"/>
    <w:rsid w:val="00CC380A"/>
    <w:rsid w:val="00CC388E"/>
    <w:rsid w:val="00CC3B4B"/>
    <w:rsid w:val="00CC5457"/>
    <w:rsid w:val="00CC6597"/>
    <w:rsid w:val="00CC6E48"/>
    <w:rsid w:val="00CD06E6"/>
    <w:rsid w:val="00CD1A06"/>
    <w:rsid w:val="00CD20C1"/>
    <w:rsid w:val="00CD4F47"/>
    <w:rsid w:val="00CD6CEC"/>
    <w:rsid w:val="00CE112B"/>
    <w:rsid w:val="00CE1263"/>
    <w:rsid w:val="00CE1920"/>
    <w:rsid w:val="00CE5F4B"/>
    <w:rsid w:val="00CE642F"/>
    <w:rsid w:val="00CE7883"/>
    <w:rsid w:val="00CF12F8"/>
    <w:rsid w:val="00CF3437"/>
    <w:rsid w:val="00CF67C8"/>
    <w:rsid w:val="00D00140"/>
    <w:rsid w:val="00D00CBE"/>
    <w:rsid w:val="00D01126"/>
    <w:rsid w:val="00D02367"/>
    <w:rsid w:val="00D0276F"/>
    <w:rsid w:val="00D02A82"/>
    <w:rsid w:val="00D055D3"/>
    <w:rsid w:val="00D06A57"/>
    <w:rsid w:val="00D0719D"/>
    <w:rsid w:val="00D105E1"/>
    <w:rsid w:val="00D11FD9"/>
    <w:rsid w:val="00D13405"/>
    <w:rsid w:val="00D1436A"/>
    <w:rsid w:val="00D14A94"/>
    <w:rsid w:val="00D15346"/>
    <w:rsid w:val="00D16C6C"/>
    <w:rsid w:val="00D16E45"/>
    <w:rsid w:val="00D17FE3"/>
    <w:rsid w:val="00D220A6"/>
    <w:rsid w:val="00D254B0"/>
    <w:rsid w:val="00D26B19"/>
    <w:rsid w:val="00D30402"/>
    <w:rsid w:val="00D310BF"/>
    <w:rsid w:val="00D3380B"/>
    <w:rsid w:val="00D40402"/>
    <w:rsid w:val="00D407DC"/>
    <w:rsid w:val="00D4200D"/>
    <w:rsid w:val="00D4260D"/>
    <w:rsid w:val="00D42E37"/>
    <w:rsid w:val="00D432AD"/>
    <w:rsid w:val="00D45043"/>
    <w:rsid w:val="00D45580"/>
    <w:rsid w:val="00D45B9E"/>
    <w:rsid w:val="00D45D04"/>
    <w:rsid w:val="00D45FAB"/>
    <w:rsid w:val="00D466B2"/>
    <w:rsid w:val="00D46EE3"/>
    <w:rsid w:val="00D503AA"/>
    <w:rsid w:val="00D50602"/>
    <w:rsid w:val="00D51010"/>
    <w:rsid w:val="00D553C1"/>
    <w:rsid w:val="00D557BE"/>
    <w:rsid w:val="00D56D3F"/>
    <w:rsid w:val="00D6063C"/>
    <w:rsid w:val="00D60A16"/>
    <w:rsid w:val="00D61B70"/>
    <w:rsid w:val="00D66363"/>
    <w:rsid w:val="00D672B0"/>
    <w:rsid w:val="00D6752C"/>
    <w:rsid w:val="00D67641"/>
    <w:rsid w:val="00D7095B"/>
    <w:rsid w:val="00D718B3"/>
    <w:rsid w:val="00D71D61"/>
    <w:rsid w:val="00D760C5"/>
    <w:rsid w:val="00D807E0"/>
    <w:rsid w:val="00D81996"/>
    <w:rsid w:val="00D8244B"/>
    <w:rsid w:val="00D84EC8"/>
    <w:rsid w:val="00D8565A"/>
    <w:rsid w:val="00D8685A"/>
    <w:rsid w:val="00D94E09"/>
    <w:rsid w:val="00DA0320"/>
    <w:rsid w:val="00DA25EF"/>
    <w:rsid w:val="00DA533C"/>
    <w:rsid w:val="00DA66AD"/>
    <w:rsid w:val="00DA7125"/>
    <w:rsid w:val="00DA7FC7"/>
    <w:rsid w:val="00DB21DB"/>
    <w:rsid w:val="00DB57A8"/>
    <w:rsid w:val="00DB7908"/>
    <w:rsid w:val="00DC0B90"/>
    <w:rsid w:val="00DC1F5D"/>
    <w:rsid w:val="00DC3F5C"/>
    <w:rsid w:val="00DC3FB7"/>
    <w:rsid w:val="00DC47D2"/>
    <w:rsid w:val="00DC503D"/>
    <w:rsid w:val="00DC522A"/>
    <w:rsid w:val="00DC61E6"/>
    <w:rsid w:val="00DC6B76"/>
    <w:rsid w:val="00DC7F58"/>
    <w:rsid w:val="00DD0E29"/>
    <w:rsid w:val="00DD44A6"/>
    <w:rsid w:val="00DD7E1F"/>
    <w:rsid w:val="00DE208B"/>
    <w:rsid w:val="00DE24A9"/>
    <w:rsid w:val="00DE4F45"/>
    <w:rsid w:val="00DF0302"/>
    <w:rsid w:val="00DF0559"/>
    <w:rsid w:val="00DF10EC"/>
    <w:rsid w:val="00DF3E40"/>
    <w:rsid w:val="00DF45C3"/>
    <w:rsid w:val="00DF5549"/>
    <w:rsid w:val="00DF739D"/>
    <w:rsid w:val="00DF7732"/>
    <w:rsid w:val="00E00167"/>
    <w:rsid w:val="00E01F2A"/>
    <w:rsid w:val="00E032D3"/>
    <w:rsid w:val="00E03B64"/>
    <w:rsid w:val="00E048D2"/>
    <w:rsid w:val="00E102E7"/>
    <w:rsid w:val="00E12B5B"/>
    <w:rsid w:val="00E13B3A"/>
    <w:rsid w:val="00E14AB4"/>
    <w:rsid w:val="00E157D1"/>
    <w:rsid w:val="00E177DE"/>
    <w:rsid w:val="00E2056E"/>
    <w:rsid w:val="00E23A47"/>
    <w:rsid w:val="00E248EE"/>
    <w:rsid w:val="00E24F26"/>
    <w:rsid w:val="00E25F99"/>
    <w:rsid w:val="00E26628"/>
    <w:rsid w:val="00E27009"/>
    <w:rsid w:val="00E27C92"/>
    <w:rsid w:val="00E27F0A"/>
    <w:rsid w:val="00E32B7F"/>
    <w:rsid w:val="00E3623C"/>
    <w:rsid w:val="00E374F3"/>
    <w:rsid w:val="00E3753D"/>
    <w:rsid w:val="00E40E45"/>
    <w:rsid w:val="00E41A3E"/>
    <w:rsid w:val="00E41E86"/>
    <w:rsid w:val="00E41FED"/>
    <w:rsid w:val="00E4417F"/>
    <w:rsid w:val="00E444D8"/>
    <w:rsid w:val="00E46BBB"/>
    <w:rsid w:val="00E47CA5"/>
    <w:rsid w:val="00E51447"/>
    <w:rsid w:val="00E53E38"/>
    <w:rsid w:val="00E55EB5"/>
    <w:rsid w:val="00E57791"/>
    <w:rsid w:val="00E6324E"/>
    <w:rsid w:val="00E64F1B"/>
    <w:rsid w:val="00E64FD5"/>
    <w:rsid w:val="00E66AF8"/>
    <w:rsid w:val="00E71435"/>
    <w:rsid w:val="00E7693C"/>
    <w:rsid w:val="00E770B3"/>
    <w:rsid w:val="00E77A24"/>
    <w:rsid w:val="00E77AF0"/>
    <w:rsid w:val="00E80143"/>
    <w:rsid w:val="00E83877"/>
    <w:rsid w:val="00E84277"/>
    <w:rsid w:val="00E84A6C"/>
    <w:rsid w:val="00E85F9F"/>
    <w:rsid w:val="00E905AE"/>
    <w:rsid w:val="00EA0E70"/>
    <w:rsid w:val="00EA1D84"/>
    <w:rsid w:val="00EA1D9A"/>
    <w:rsid w:val="00EA47A1"/>
    <w:rsid w:val="00EA6A2A"/>
    <w:rsid w:val="00EA6A89"/>
    <w:rsid w:val="00EA6E88"/>
    <w:rsid w:val="00EB310E"/>
    <w:rsid w:val="00EB356A"/>
    <w:rsid w:val="00EB3B65"/>
    <w:rsid w:val="00EB44E5"/>
    <w:rsid w:val="00EB598E"/>
    <w:rsid w:val="00EB6C00"/>
    <w:rsid w:val="00EB7EB4"/>
    <w:rsid w:val="00EC0572"/>
    <w:rsid w:val="00EC084A"/>
    <w:rsid w:val="00EC1D73"/>
    <w:rsid w:val="00EC3A20"/>
    <w:rsid w:val="00EC5075"/>
    <w:rsid w:val="00EC53E6"/>
    <w:rsid w:val="00EC5744"/>
    <w:rsid w:val="00ED036A"/>
    <w:rsid w:val="00ED152A"/>
    <w:rsid w:val="00ED15C0"/>
    <w:rsid w:val="00ED284B"/>
    <w:rsid w:val="00ED2979"/>
    <w:rsid w:val="00ED2CB0"/>
    <w:rsid w:val="00ED3BB4"/>
    <w:rsid w:val="00ED4F40"/>
    <w:rsid w:val="00ED75BD"/>
    <w:rsid w:val="00ED7975"/>
    <w:rsid w:val="00EE01BC"/>
    <w:rsid w:val="00EE19F2"/>
    <w:rsid w:val="00EE208B"/>
    <w:rsid w:val="00EE3027"/>
    <w:rsid w:val="00EE6E42"/>
    <w:rsid w:val="00EF062E"/>
    <w:rsid w:val="00EF1DE2"/>
    <w:rsid w:val="00EF241F"/>
    <w:rsid w:val="00EF4F9F"/>
    <w:rsid w:val="00EF5B86"/>
    <w:rsid w:val="00F006A4"/>
    <w:rsid w:val="00F03E0E"/>
    <w:rsid w:val="00F05274"/>
    <w:rsid w:val="00F12EF1"/>
    <w:rsid w:val="00F1771C"/>
    <w:rsid w:val="00F2188F"/>
    <w:rsid w:val="00F21C72"/>
    <w:rsid w:val="00F22DF1"/>
    <w:rsid w:val="00F22EBD"/>
    <w:rsid w:val="00F25467"/>
    <w:rsid w:val="00F25FD0"/>
    <w:rsid w:val="00F26EDA"/>
    <w:rsid w:val="00F30D8F"/>
    <w:rsid w:val="00F320AA"/>
    <w:rsid w:val="00F344DE"/>
    <w:rsid w:val="00F34790"/>
    <w:rsid w:val="00F34A69"/>
    <w:rsid w:val="00F35D71"/>
    <w:rsid w:val="00F374D1"/>
    <w:rsid w:val="00F43269"/>
    <w:rsid w:val="00F44BD1"/>
    <w:rsid w:val="00F44CAA"/>
    <w:rsid w:val="00F47DC4"/>
    <w:rsid w:val="00F5009A"/>
    <w:rsid w:val="00F51BB5"/>
    <w:rsid w:val="00F5282B"/>
    <w:rsid w:val="00F53371"/>
    <w:rsid w:val="00F57136"/>
    <w:rsid w:val="00F61198"/>
    <w:rsid w:val="00F61D77"/>
    <w:rsid w:val="00F63398"/>
    <w:rsid w:val="00F668BF"/>
    <w:rsid w:val="00F67042"/>
    <w:rsid w:val="00F670B8"/>
    <w:rsid w:val="00F70B10"/>
    <w:rsid w:val="00F729F2"/>
    <w:rsid w:val="00F730F3"/>
    <w:rsid w:val="00F81EB2"/>
    <w:rsid w:val="00F84DEE"/>
    <w:rsid w:val="00F8501A"/>
    <w:rsid w:val="00F8588A"/>
    <w:rsid w:val="00F86F28"/>
    <w:rsid w:val="00F91D97"/>
    <w:rsid w:val="00F94559"/>
    <w:rsid w:val="00F95766"/>
    <w:rsid w:val="00F96CBA"/>
    <w:rsid w:val="00FA1561"/>
    <w:rsid w:val="00FA20CF"/>
    <w:rsid w:val="00FA2FEC"/>
    <w:rsid w:val="00FA3180"/>
    <w:rsid w:val="00FA49C4"/>
    <w:rsid w:val="00FA60EF"/>
    <w:rsid w:val="00FB1A6A"/>
    <w:rsid w:val="00FB3E2D"/>
    <w:rsid w:val="00FB416A"/>
    <w:rsid w:val="00FB41DC"/>
    <w:rsid w:val="00FB65A9"/>
    <w:rsid w:val="00FB6752"/>
    <w:rsid w:val="00FC04D2"/>
    <w:rsid w:val="00FC1C7D"/>
    <w:rsid w:val="00FC2A88"/>
    <w:rsid w:val="00FC5E99"/>
    <w:rsid w:val="00FC6E95"/>
    <w:rsid w:val="00FD1D64"/>
    <w:rsid w:val="00FD2FBD"/>
    <w:rsid w:val="00FD309F"/>
    <w:rsid w:val="00FD3208"/>
    <w:rsid w:val="00FD472E"/>
    <w:rsid w:val="00FD5A73"/>
    <w:rsid w:val="00FD6EC6"/>
    <w:rsid w:val="00FD6F58"/>
    <w:rsid w:val="00FE1BCA"/>
    <w:rsid w:val="00FE2103"/>
    <w:rsid w:val="00FE242A"/>
    <w:rsid w:val="00FE249E"/>
    <w:rsid w:val="00FE5473"/>
    <w:rsid w:val="00FE5943"/>
    <w:rsid w:val="00FE63A2"/>
    <w:rsid w:val="00FE6FD2"/>
    <w:rsid w:val="00FF19B2"/>
    <w:rsid w:val="00FF2639"/>
    <w:rsid w:val="00FF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64820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0A8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116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5200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0A8E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81169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35200"/>
    <w:rPr>
      <w:rFonts w:ascii="Calibri Light" w:hAnsi="Calibri Light" w:cs="Times New Roman"/>
      <w:i/>
      <w:iCs/>
      <w:color w:val="1F4D78"/>
    </w:rPr>
  </w:style>
  <w:style w:type="paragraph" w:styleId="Title">
    <w:name w:val="Title"/>
    <w:basedOn w:val="Normal"/>
    <w:link w:val="TitleChar"/>
    <w:uiPriority w:val="99"/>
    <w:qFormat/>
    <w:rsid w:val="002A6EE9"/>
    <w:pPr>
      <w:spacing w:after="0" w:line="240" w:lineRule="auto"/>
      <w:jc w:val="center"/>
    </w:pPr>
    <w:rPr>
      <w:rFonts w:ascii="Times LatArm" w:eastAsia="Times New Roman" w:hAnsi="Times LatArm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A6EE9"/>
    <w:rPr>
      <w:rFonts w:ascii="Times LatArm" w:hAnsi="Times LatArm" w:cs="Times New Roman"/>
      <w:sz w:val="20"/>
      <w:szCs w:val="20"/>
    </w:rPr>
  </w:style>
  <w:style w:type="table" w:styleId="TableGrid">
    <w:name w:val="Table Grid"/>
    <w:basedOn w:val="TableNormal"/>
    <w:uiPriority w:val="99"/>
    <w:rsid w:val="009811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24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24A9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0B4C19"/>
    <w:pPr>
      <w:spacing w:after="0" w:line="240" w:lineRule="auto"/>
    </w:pPr>
    <w:rPr>
      <w:rFonts w:ascii="Arial Armenian" w:eastAsia="Times New Roman" w:hAnsi="Arial Armeni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B4C19"/>
    <w:rPr>
      <w:rFonts w:ascii="Arial Armeni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99"/>
    <w:rsid w:val="001702C8"/>
    <w:pPr>
      <w:spacing w:before="120" w:after="120" w:line="240" w:lineRule="auto"/>
    </w:pPr>
    <w:rPr>
      <w:rFonts w:ascii="Arial Armenian" w:eastAsia="Times New Roman" w:hAnsi="Arial Armeni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rsid w:val="001702C8"/>
    <w:rPr>
      <w:rFonts w:cs="Times New Roman"/>
      <w:color w:val="0563C1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5D5EB6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rsid w:val="00F86F28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3909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909E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909E2"/>
    <w:rPr>
      <w:b/>
      <w:bCs/>
    </w:rPr>
  </w:style>
  <w:style w:type="paragraph" w:styleId="Revision">
    <w:name w:val="Revision"/>
    <w:hidden/>
    <w:uiPriority w:val="99"/>
    <w:semiHidden/>
    <w:rsid w:val="003909E2"/>
    <w:rPr>
      <w:lang w:val="en-US" w:eastAsia="en-US"/>
    </w:rPr>
  </w:style>
  <w:style w:type="paragraph" w:styleId="TOCHeading">
    <w:name w:val="TOC Heading"/>
    <w:basedOn w:val="Heading1"/>
    <w:next w:val="Normal"/>
    <w:uiPriority w:val="99"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uiPriority w:val="99"/>
    <w:rsid w:val="005452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uiPriority w:val="99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64">
    <w:name w:val="xl64"/>
    <w:basedOn w:val="Normal"/>
    <w:uiPriority w:val="99"/>
    <w:rsid w:val="00532FB9"/>
    <w:pPr>
      <w:spacing w:before="100" w:beforeAutospacing="1" w:after="100" w:afterAutospacing="1" w:line="240" w:lineRule="auto"/>
    </w:pPr>
    <w:rPr>
      <w:rFonts w:ascii="GHEA Grapalat" w:eastAsia="Times New Roman" w:hAnsi="GHEA Grapalat"/>
      <w:sz w:val="24"/>
      <w:szCs w:val="24"/>
    </w:rPr>
  </w:style>
  <w:style w:type="paragraph" w:customStyle="1" w:styleId="xl65">
    <w:name w:val="xl65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/>
      <w:sz w:val="24"/>
      <w:szCs w:val="24"/>
    </w:rPr>
  </w:style>
  <w:style w:type="paragraph" w:customStyle="1" w:styleId="xl66">
    <w:name w:val="xl66"/>
    <w:basedOn w:val="Normal"/>
    <w:uiPriority w:val="99"/>
    <w:rsid w:val="00532FB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/>
      <w:sz w:val="24"/>
      <w:szCs w:val="24"/>
    </w:rPr>
  </w:style>
  <w:style w:type="paragraph" w:customStyle="1" w:styleId="xl67">
    <w:name w:val="xl67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68">
    <w:name w:val="xl68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/>
      <w:sz w:val="24"/>
      <w:szCs w:val="24"/>
    </w:rPr>
  </w:style>
  <w:style w:type="paragraph" w:customStyle="1" w:styleId="xl69">
    <w:name w:val="xl69"/>
    <w:basedOn w:val="Normal"/>
    <w:uiPriority w:val="99"/>
    <w:rsid w:val="00532F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/>
      <w:sz w:val="24"/>
      <w:szCs w:val="24"/>
    </w:rPr>
  </w:style>
  <w:style w:type="paragraph" w:customStyle="1" w:styleId="xl70">
    <w:name w:val="xl70"/>
    <w:basedOn w:val="Normal"/>
    <w:uiPriority w:val="99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/>
      <w:sz w:val="24"/>
      <w:szCs w:val="24"/>
    </w:rPr>
  </w:style>
  <w:style w:type="paragraph" w:customStyle="1" w:styleId="xl71">
    <w:name w:val="xl71"/>
    <w:basedOn w:val="Normal"/>
    <w:uiPriority w:val="99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/>
      <w:sz w:val="24"/>
      <w:szCs w:val="24"/>
    </w:rPr>
  </w:style>
  <w:style w:type="paragraph" w:customStyle="1" w:styleId="xl72">
    <w:name w:val="xl72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73">
    <w:name w:val="xl73"/>
    <w:basedOn w:val="Normal"/>
    <w:uiPriority w:val="99"/>
    <w:rsid w:val="00532F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/>
      <w:sz w:val="24"/>
      <w:szCs w:val="24"/>
    </w:rPr>
  </w:style>
  <w:style w:type="paragraph" w:customStyle="1" w:styleId="xl74">
    <w:name w:val="xl74"/>
    <w:basedOn w:val="Normal"/>
    <w:uiPriority w:val="99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75">
    <w:name w:val="xl75"/>
    <w:basedOn w:val="Normal"/>
    <w:uiPriority w:val="99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76">
    <w:name w:val="xl76"/>
    <w:basedOn w:val="Normal"/>
    <w:uiPriority w:val="99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77">
    <w:name w:val="xl77"/>
    <w:basedOn w:val="Normal"/>
    <w:uiPriority w:val="99"/>
    <w:rsid w:val="00532FB9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/>
      <w:sz w:val="24"/>
      <w:szCs w:val="24"/>
    </w:rPr>
  </w:style>
  <w:style w:type="paragraph" w:customStyle="1" w:styleId="xl78">
    <w:name w:val="xl78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79">
    <w:name w:val="xl79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80">
    <w:name w:val="xl80"/>
    <w:basedOn w:val="Normal"/>
    <w:uiPriority w:val="99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81">
    <w:name w:val="xl81"/>
    <w:basedOn w:val="Normal"/>
    <w:uiPriority w:val="99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82">
    <w:name w:val="xl82"/>
    <w:basedOn w:val="Normal"/>
    <w:uiPriority w:val="99"/>
    <w:rsid w:val="00532F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83">
    <w:name w:val="xl83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/>
      <w:sz w:val="24"/>
      <w:szCs w:val="24"/>
    </w:rPr>
  </w:style>
  <w:style w:type="paragraph" w:customStyle="1" w:styleId="xl84">
    <w:name w:val="xl84"/>
    <w:basedOn w:val="Normal"/>
    <w:uiPriority w:val="99"/>
    <w:rsid w:val="00532F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85">
    <w:name w:val="xl85"/>
    <w:basedOn w:val="Normal"/>
    <w:uiPriority w:val="99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86">
    <w:name w:val="xl86"/>
    <w:basedOn w:val="Normal"/>
    <w:uiPriority w:val="99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87">
    <w:name w:val="xl87"/>
    <w:basedOn w:val="Normal"/>
    <w:uiPriority w:val="99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88">
    <w:name w:val="xl88"/>
    <w:basedOn w:val="Normal"/>
    <w:uiPriority w:val="99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89">
    <w:name w:val="xl89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90">
    <w:name w:val="xl90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/>
      <w:sz w:val="24"/>
      <w:szCs w:val="24"/>
    </w:rPr>
  </w:style>
  <w:style w:type="paragraph" w:customStyle="1" w:styleId="xl91">
    <w:name w:val="xl91"/>
    <w:basedOn w:val="Normal"/>
    <w:uiPriority w:val="99"/>
    <w:rsid w:val="00532F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/>
      <w:sz w:val="24"/>
      <w:szCs w:val="24"/>
    </w:rPr>
  </w:style>
  <w:style w:type="paragraph" w:customStyle="1" w:styleId="xl92">
    <w:name w:val="xl92"/>
    <w:basedOn w:val="Normal"/>
    <w:uiPriority w:val="99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93">
    <w:name w:val="xl93"/>
    <w:basedOn w:val="Normal"/>
    <w:uiPriority w:val="99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/>
      <w:sz w:val="24"/>
      <w:szCs w:val="24"/>
    </w:rPr>
  </w:style>
  <w:style w:type="paragraph" w:customStyle="1" w:styleId="xl94">
    <w:name w:val="xl94"/>
    <w:basedOn w:val="Normal"/>
    <w:uiPriority w:val="99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/>
      <w:sz w:val="24"/>
      <w:szCs w:val="24"/>
    </w:rPr>
  </w:style>
  <w:style w:type="paragraph" w:customStyle="1" w:styleId="xl95">
    <w:name w:val="xl95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/>
      <w:sz w:val="24"/>
      <w:szCs w:val="24"/>
    </w:rPr>
  </w:style>
  <w:style w:type="paragraph" w:customStyle="1" w:styleId="xl96">
    <w:name w:val="xl96"/>
    <w:basedOn w:val="Normal"/>
    <w:uiPriority w:val="99"/>
    <w:rsid w:val="00532F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/>
      <w:sz w:val="24"/>
      <w:szCs w:val="24"/>
    </w:rPr>
  </w:style>
  <w:style w:type="paragraph" w:customStyle="1" w:styleId="xl97">
    <w:name w:val="xl97"/>
    <w:basedOn w:val="Normal"/>
    <w:uiPriority w:val="99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/>
      <w:sz w:val="24"/>
      <w:szCs w:val="24"/>
    </w:rPr>
  </w:style>
  <w:style w:type="paragraph" w:customStyle="1" w:styleId="xl98">
    <w:name w:val="xl98"/>
    <w:basedOn w:val="Normal"/>
    <w:uiPriority w:val="99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/>
      <w:sz w:val="24"/>
      <w:szCs w:val="24"/>
    </w:rPr>
  </w:style>
  <w:style w:type="paragraph" w:customStyle="1" w:styleId="xl99">
    <w:name w:val="xl99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8"/>
      <w:szCs w:val="28"/>
    </w:rPr>
  </w:style>
  <w:style w:type="paragraph" w:customStyle="1" w:styleId="xl100">
    <w:name w:val="xl100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101">
    <w:name w:val="xl101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/>
      <w:sz w:val="24"/>
      <w:szCs w:val="24"/>
    </w:rPr>
  </w:style>
  <w:style w:type="paragraph" w:customStyle="1" w:styleId="xl102">
    <w:name w:val="xl102"/>
    <w:basedOn w:val="Normal"/>
    <w:uiPriority w:val="99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/>
      <w:sz w:val="24"/>
      <w:szCs w:val="24"/>
    </w:rPr>
  </w:style>
  <w:style w:type="paragraph" w:customStyle="1" w:styleId="xl103">
    <w:name w:val="xl103"/>
    <w:basedOn w:val="Normal"/>
    <w:uiPriority w:val="99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104">
    <w:name w:val="xl104"/>
    <w:basedOn w:val="Normal"/>
    <w:uiPriority w:val="99"/>
    <w:rsid w:val="00532F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105">
    <w:name w:val="xl105"/>
    <w:basedOn w:val="Normal"/>
    <w:uiPriority w:val="99"/>
    <w:rsid w:val="00532F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106">
    <w:name w:val="xl106"/>
    <w:basedOn w:val="Normal"/>
    <w:uiPriority w:val="99"/>
    <w:rsid w:val="00532F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107">
    <w:name w:val="xl107"/>
    <w:basedOn w:val="Normal"/>
    <w:uiPriority w:val="99"/>
    <w:rsid w:val="00532F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532F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532F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3F07A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352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1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7/upload/DocFlow/EmailExFiles/metodakan%20uxecuyc_0119_103910.docx" TargetMode="External"/><Relationship Id="rId13" Type="http://schemas.openxmlformats.org/officeDocument/2006/relationships/hyperlink" Target="http://192.168.10.7/upload/DocFlow/EmailExFiles/metodakan%20uxecuyc_0119_103910.doc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192.168.10.7/upload/DocFlow/EmailExFiles/metodakan%20uxecuyc_0119_10391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92.168.10.7/upload/DocFlow/EmailExFiles/metodakan%20uxecuyc_0119_103910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192.168.10.7/upload/DocFlow/EmailExFiles/metodakan%20uxecuyc_0119_10391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10.7/upload/DocFlow/EmailExFiles/metodakan%20uxecuyc_0119_103910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2021</TotalTime>
  <Pages>33</Pages>
  <Words>6234</Words>
  <Characters>-32766</Characters>
  <Application>Microsoft Office Outlook</Application>
  <DocSecurity>0</DocSecurity>
  <Lines>0</Lines>
  <Paragraphs>0</Paragraphs>
  <ScaleCrop>false</ScaleCrop>
  <Company>GIZ GmbH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 PC</dc:creator>
  <cp:keywords/>
  <dc:description/>
  <cp:lastModifiedBy>Пользователь Windows</cp:lastModifiedBy>
  <cp:revision>52</cp:revision>
  <cp:lastPrinted>2021-03-04T07:16:00Z</cp:lastPrinted>
  <dcterms:created xsi:type="dcterms:W3CDTF">2018-01-30T13:18:00Z</dcterms:created>
  <dcterms:modified xsi:type="dcterms:W3CDTF">2021-03-04T07:26:00Z</dcterms:modified>
</cp:coreProperties>
</file>